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C1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val="en-US" w:eastAsia="zh-CN"/>
        </w:rPr>
        <w:t>航道管理养护系统运维运营（2025年）项目-省航道测绘中心运维运营服务</w:t>
      </w:r>
    </w:p>
    <w:p w14:paraId="0BD7974D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月至 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政府采购意向</w:t>
      </w:r>
    </w:p>
    <w:p w14:paraId="0489516A"/>
    <w:p w14:paraId="525A6F85">
      <w:pPr>
        <w:ind w:firstLine="64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为便于供应商及时了解政府采购信息，根据《财政部关于开展政府采购意向公开工作的通知》（财库〔2020〕10号）等有关规定，现将本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月至202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月采购意向公开如下：</w:t>
      </w:r>
    </w:p>
    <w:tbl>
      <w:tblPr>
        <w:tblStyle w:val="5"/>
        <w:tblW w:w="14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42"/>
        <w:gridCol w:w="5520"/>
        <w:gridCol w:w="1540"/>
        <w:gridCol w:w="1112"/>
        <w:gridCol w:w="1560"/>
        <w:gridCol w:w="2430"/>
      </w:tblGrid>
      <w:tr w14:paraId="6EE1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4" w:type="dxa"/>
            <w:noWrap w:val="0"/>
            <w:vAlign w:val="center"/>
          </w:tcPr>
          <w:p w14:paraId="2202BB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42" w:type="dxa"/>
            <w:noWrap w:val="0"/>
            <w:vAlign w:val="center"/>
          </w:tcPr>
          <w:p w14:paraId="27CCBE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5520" w:type="dxa"/>
            <w:noWrap w:val="0"/>
            <w:vAlign w:val="center"/>
          </w:tcPr>
          <w:p w14:paraId="2BF2D0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540" w:type="dxa"/>
            <w:noWrap w:val="0"/>
            <w:vAlign w:val="center"/>
          </w:tcPr>
          <w:p w14:paraId="52DC20E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落实政府采购政策情况</w:t>
            </w:r>
          </w:p>
        </w:tc>
        <w:tc>
          <w:tcPr>
            <w:tcW w:w="1112" w:type="dxa"/>
            <w:noWrap w:val="0"/>
            <w:vAlign w:val="center"/>
          </w:tcPr>
          <w:p w14:paraId="4B1254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预算金额</w:t>
            </w:r>
          </w:p>
          <w:p w14:paraId="680312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60" w:type="dxa"/>
            <w:noWrap w:val="0"/>
            <w:vAlign w:val="center"/>
          </w:tcPr>
          <w:p w14:paraId="342F8E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2430" w:type="dxa"/>
            <w:noWrap w:val="0"/>
            <w:vAlign w:val="center"/>
          </w:tcPr>
          <w:p w14:paraId="19A8BB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19D4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74" w:type="dxa"/>
            <w:noWrap w:val="0"/>
            <w:vAlign w:val="center"/>
          </w:tcPr>
          <w:p w14:paraId="1AE08F2C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42" w:type="dxa"/>
            <w:noWrap w:val="0"/>
            <w:vAlign w:val="center"/>
          </w:tcPr>
          <w:p w14:paraId="7AA929D7">
            <w:pP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航道管理养护系统运维运营（2025年）项目-省航道测绘中心运维运营服务</w:t>
            </w:r>
          </w:p>
        </w:tc>
        <w:tc>
          <w:tcPr>
            <w:tcW w:w="5520" w:type="dxa"/>
            <w:noWrap w:val="0"/>
            <w:vAlign w:val="center"/>
          </w:tcPr>
          <w:p w14:paraId="467EAD61">
            <w:pPr>
              <w:pStyle w:val="7"/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标的名称：航道管理养护系统运维运营（2025年）项目-省航道测绘中心运维运营服务</w:t>
            </w:r>
          </w:p>
          <w:p w14:paraId="125F9D3F">
            <w:pPr>
              <w:pStyle w:val="7"/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标的数量：1</w:t>
            </w:r>
          </w:p>
          <w:p w14:paraId="5E5D922E">
            <w:pPr>
              <w:pStyle w:val="7"/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主要功能或目标：为广东省航道测绘中心提供基础设施服务、软件开发服务、运行维护服务(基础设施运行维护、软件系统运行维护)等。</w:t>
            </w:r>
          </w:p>
          <w:p w14:paraId="719525BA">
            <w:pPr>
              <w:pStyle w:val="7"/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服务内容需满足的要求:按照采购需求所列的专业基础设施服务、成品软件租赁服务(许可)服务、定制软件开发服务、基础设施运行维护、软件系统运行维护服务等服务内容及相关指标、验收标准等提供服务。</w:t>
            </w:r>
          </w:p>
        </w:tc>
        <w:tc>
          <w:tcPr>
            <w:tcW w:w="1540" w:type="dxa"/>
            <w:noWrap w:val="0"/>
            <w:vAlign w:val="center"/>
          </w:tcPr>
          <w:p w14:paraId="1E38A04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非专门面向中小企业采购</w:t>
            </w:r>
          </w:p>
        </w:tc>
        <w:tc>
          <w:tcPr>
            <w:tcW w:w="1112" w:type="dxa"/>
            <w:noWrap w:val="0"/>
            <w:vAlign w:val="center"/>
          </w:tcPr>
          <w:p w14:paraId="4EEBC3C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308300</w:t>
            </w:r>
          </w:p>
        </w:tc>
        <w:tc>
          <w:tcPr>
            <w:tcW w:w="1560" w:type="dxa"/>
            <w:noWrap w:val="0"/>
            <w:vAlign w:val="center"/>
          </w:tcPr>
          <w:p w14:paraId="46DF2AB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2025年4月</w:t>
            </w:r>
          </w:p>
        </w:tc>
        <w:tc>
          <w:tcPr>
            <w:tcW w:w="2430" w:type="dxa"/>
            <w:noWrap w:val="0"/>
            <w:vAlign w:val="center"/>
          </w:tcPr>
          <w:p w14:paraId="26E4CF4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跨年安排资金，预计2025年安排154100元，2026-2027年安排154200元。</w:t>
            </w:r>
          </w:p>
        </w:tc>
      </w:tr>
    </w:tbl>
    <w:p w14:paraId="69FF566D">
      <w:pPr>
        <w:rPr>
          <w:rFonts w:hint="eastAsia" w:ascii="宋体" w:hAnsi="宋体" w:eastAsia="宋体" w:cs="宋体"/>
          <w:i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</w:pPr>
    </w:p>
    <w:p w14:paraId="27A80BFA">
      <w:pPr>
        <w:ind w:firstLine="64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本次公开的采购意向是本单位政府采购工作的初步安排，具体采购项目情况以相关采购公告和采购文件为准。</w:t>
      </w:r>
    </w:p>
    <w:p w14:paraId="3CFAED80">
      <w:pPr>
        <w:rPr>
          <w:rFonts w:hint="eastAsia"/>
          <w:lang w:eastAsia="zh"/>
        </w:rPr>
      </w:pPr>
      <w:r>
        <w:rPr>
          <w:rFonts w:hint="eastAsia"/>
          <w:lang w:eastAsia="zh"/>
        </w:rPr>
        <w:t xml:space="preserve">   </w:t>
      </w:r>
    </w:p>
    <w:p w14:paraId="1FB4E985">
      <w:pPr>
        <w:pStyle w:val="2"/>
        <w:rPr>
          <w:rFonts w:hint="eastAsia"/>
          <w:lang w:eastAsia="zh"/>
        </w:rPr>
      </w:pPr>
    </w:p>
    <w:p w14:paraId="552E8DD9">
      <w:pPr>
        <w:pStyle w:val="3"/>
        <w:rPr>
          <w:rFonts w:hint="eastAsia"/>
          <w:lang w:eastAsia="zh"/>
        </w:rPr>
      </w:pPr>
    </w:p>
    <w:p w14:paraId="7BAFE428">
      <w:pPr>
        <w:ind w:firstLine="64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"/>
        </w:rPr>
        <w:t xml:space="preserve"> 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"/>
        </w:rPr>
        <w:t xml:space="preserve">                              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"/>
        </w:rPr>
        <w:t>广东省航道测绘中心</w:t>
      </w:r>
    </w:p>
    <w:p w14:paraId="4F5AF173">
      <w:pPr>
        <w:ind w:firstLine="6400" w:firstLineChars="200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"/>
        </w:rPr>
        <w:t xml:space="preserve"> 2025年3月24日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B1E3E"/>
    <w:rsid w:val="208D0CDB"/>
    <w:rsid w:val="36EB1E3E"/>
    <w:rsid w:val="37A051ED"/>
    <w:rsid w:val="5FEC7375"/>
    <w:rsid w:val="B17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方案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560" w:firstLineChars="200"/>
      <w:jc w:val="both"/>
    </w:pPr>
    <w:rPr>
      <w:rFonts w:hint="default" w:ascii="Times New Roman" w:hAnsi="Times New Roman" w:eastAsia="宋体" w:cs="宋体"/>
      <w:kern w:val="0"/>
      <w:sz w:val="28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503</Words>
  <Characters>554</Characters>
  <Lines>0</Lines>
  <Paragraphs>0</Paragraphs>
  <TotalTime>987</TotalTime>
  <ScaleCrop>false</ScaleCrop>
  <LinksUpToDate>false</LinksUpToDate>
  <CharactersWithSpaces>555</CharactersWithSpaces>
  <Application>WPS Office WWO_wpscloud_20241015115156-8bcb730b6c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2025-03-04T14:04:00Z</dcterms:created>
  <dc:creator>WPS_1471778700</dc:creator>
  <cp:lastModifiedBy>WPS_1471778700</cp:lastModifiedBy>
  <dcterms:modified xsi:type="dcterms:W3CDTF">2025-03-24T09:49:32Z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438D4C87BF5CF4372CBAE0675B3A75BE_43</vt:lpwstr>
  </property>
  <property fmtid="{D5CDD505-2E9C-101B-9397-08002B2CF9AE}" pid="4" name="KSOTemplateDocerSaveRecord">
    <vt:lpwstr>eyJoZGlkIjoiYWQ1N2ExNTJkYzUxNjBlYzhlYTVhOGM5ZmQyNGYzMzciLCJ1c2VySWQiOiIyMzYxOTIzMzcifQ==</vt:lpwstr>
  </property>
</Properties>
</file>