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40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赵亮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主要事迹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ind w:firstLine="560" w:firstLineChars="200"/>
        <w:textAlignment w:val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赵亮</w:t>
      </w:r>
      <w:r>
        <w:rPr>
          <w:rFonts w:ascii="仿宋" w:hAnsi="仿宋" w:eastAsia="仿宋"/>
          <w:bCs/>
          <w:sz w:val="28"/>
          <w:szCs w:val="28"/>
        </w:rPr>
        <w:t>，男，</w:t>
      </w:r>
      <w:r>
        <w:rPr>
          <w:rFonts w:hint="eastAsia" w:ascii="仿宋" w:hAnsi="仿宋" w:eastAsia="仿宋"/>
          <w:bCs/>
          <w:sz w:val="28"/>
          <w:szCs w:val="28"/>
        </w:rPr>
        <w:t>河南省信阳市</w:t>
      </w:r>
      <w:r>
        <w:rPr>
          <w:rFonts w:ascii="仿宋" w:hAnsi="仿宋" w:eastAsia="仿宋"/>
          <w:bCs/>
          <w:sz w:val="28"/>
          <w:szCs w:val="28"/>
        </w:rPr>
        <w:t>人，中共党员，现</w:t>
      </w:r>
      <w:r>
        <w:rPr>
          <w:rFonts w:hint="eastAsia" w:ascii="仿宋" w:hAnsi="仿宋" w:eastAsia="仿宋"/>
          <w:bCs/>
          <w:sz w:val="28"/>
          <w:szCs w:val="28"/>
        </w:rPr>
        <w:t>任港珠澳大桥管理局安全应急管理员。作为一名长期扎根于交通基础设施建设与运营管理一线的工作者，他在港珠澳大桥前期建设和营运期安全保障工作中，以高度的责任感、良好的职业素养和无私的奉献精神，为大桥安全营运作出了重要贡献，展现了新时代交通人的风采。因工作表现突出，曾</w:t>
      </w:r>
      <w:r>
        <w:rPr>
          <w:rFonts w:ascii="仿宋" w:hAnsi="仿宋" w:eastAsia="仿宋"/>
          <w:bCs/>
          <w:sz w:val="28"/>
          <w:szCs w:val="28"/>
        </w:rPr>
        <w:t>获</w:t>
      </w:r>
      <w:r>
        <w:rPr>
          <w:rFonts w:hint="eastAsia" w:ascii="仿宋" w:hAnsi="仿宋" w:eastAsia="仿宋"/>
          <w:bCs/>
          <w:sz w:val="28"/>
          <w:szCs w:val="28"/>
        </w:rPr>
        <w:t>得“广东省交通运输行业第二届最美公路人”“2022年度广东省最美志愿者”“珠海市见义勇为”“优秀共产党员”</w:t>
      </w:r>
      <w:r>
        <w:rPr>
          <w:rFonts w:ascii="仿宋" w:hAnsi="仿宋" w:eastAsia="仿宋"/>
          <w:bCs/>
          <w:sz w:val="28"/>
          <w:szCs w:val="28"/>
        </w:rPr>
        <w:t>等</w:t>
      </w:r>
      <w:r>
        <w:rPr>
          <w:rFonts w:hint="eastAsia" w:ascii="仿宋" w:hAnsi="仿宋" w:eastAsia="仿宋"/>
          <w:bCs/>
          <w:sz w:val="28"/>
          <w:szCs w:val="28"/>
        </w:rPr>
        <w:t>荣誉称号。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ind w:firstLine="560" w:firstLineChars="200"/>
        <w:textAlignment w:val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2012年，赵亮加入港珠澳大桥建设团队，主要负责后勤保障工作。作为一名基础工作者，在6年多的大桥建设工作中，他始终秉承军人“退伍不退色”的作风，默默奋战在一线岗位。2017年，赵亮入职港珠澳大桥管理局，此时正值大桥建设进入收官阶段，紧锣密鼓开展营运筹备的关键时期。为实现大桥建转营的平稳过渡，他主动请缨，积极参与营运筹备工作，路政大队组建、人员培训、现场管理、安全保障等营运工作都有他忙碌的身影。面对新的工作挑战，他迎难而上，主动担当，坚持高标准、严要求，将每项工作落到实处，协助完成了路政大队组建，为大桥顺利营运通车打下了坚实的基础。2018年大桥开通至今，路政大队多次收到司乘赠送锦旗，并多次获得司乘的点赞和表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ind w:firstLine="560" w:firstLineChars="200"/>
        <w:textAlignment w:val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2020年初，新冠肺炎疫情突如其来，让港珠澳大桥营运管理工作面临前所未有的挑战。赵亮再次被委以重任，负责单位疫情防控工作，他积极</w:t>
      </w:r>
      <w:r>
        <w:rPr>
          <w:rFonts w:ascii="仿宋" w:hAnsi="仿宋" w:eastAsia="仿宋"/>
          <w:bCs/>
          <w:sz w:val="28"/>
          <w:szCs w:val="28"/>
        </w:rPr>
        <w:t>发扬共产党员</w:t>
      </w:r>
      <w:r>
        <w:rPr>
          <w:rFonts w:hint="eastAsia" w:ascii="仿宋" w:hAnsi="仿宋" w:eastAsia="仿宋"/>
          <w:bCs/>
          <w:sz w:val="28"/>
          <w:szCs w:val="28"/>
        </w:rPr>
        <w:t>优秀作风</w:t>
      </w:r>
      <w:r>
        <w:rPr>
          <w:rFonts w:ascii="仿宋" w:hAnsi="仿宋" w:eastAsia="仿宋"/>
          <w:bCs/>
          <w:sz w:val="28"/>
          <w:szCs w:val="28"/>
        </w:rPr>
        <w:t>，</w:t>
      </w:r>
      <w:r>
        <w:rPr>
          <w:rFonts w:hint="eastAsia" w:ascii="仿宋" w:hAnsi="仿宋" w:eastAsia="仿宋"/>
          <w:bCs/>
          <w:sz w:val="28"/>
          <w:szCs w:val="28"/>
        </w:rPr>
        <w:t>履职尽责、</w:t>
      </w:r>
      <w:r>
        <w:rPr>
          <w:rFonts w:ascii="仿宋" w:hAnsi="仿宋" w:eastAsia="仿宋"/>
          <w:bCs/>
          <w:sz w:val="28"/>
          <w:szCs w:val="28"/>
        </w:rPr>
        <w:t>主动作为，</w:t>
      </w:r>
      <w:r>
        <w:rPr>
          <w:rFonts w:hint="eastAsia" w:ascii="仿宋" w:hAnsi="仿宋" w:eastAsia="仿宋"/>
          <w:bCs/>
          <w:sz w:val="28"/>
          <w:szCs w:val="28"/>
        </w:rPr>
        <w:t>在疫情防控的战场上始终冲在第一线，</w:t>
      </w:r>
      <w:r>
        <w:rPr>
          <w:rFonts w:ascii="仿宋" w:hAnsi="仿宋" w:eastAsia="仿宋"/>
          <w:bCs/>
          <w:sz w:val="28"/>
          <w:szCs w:val="28"/>
        </w:rPr>
        <w:t>将遏制疫情蔓延扩散的责任担在肩上，积极参与各项疫情防控工作，用实际行动</w:t>
      </w:r>
      <w:r>
        <w:rPr>
          <w:rFonts w:hint="eastAsia" w:ascii="仿宋" w:hAnsi="仿宋" w:eastAsia="仿宋"/>
          <w:bCs/>
          <w:sz w:val="28"/>
          <w:szCs w:val="28"/>
        </w:rPr>
        <w:t>服务港珠澳大桥司乘人员和单位</w:t>
      </w:r>
      <w:r>
        <w:rPr>
          <w:rFonts w:ascii="仿宋" w:hAnsi="仿宋" w:eastAsia="仿宋"/>
          <w:bCs/>
          <w:sz w:val="28"/>
          <w:szCs w:val="28"/>
        </w:rPr>
        <w:t>领导同事</w:t>
      </w:r>
      <w:r>
        <w:rPr>
          <w:rFonts w:hint="eastAsia" w:ascii="仿宋" w:hAnsi="仿宋" w:eastAsia="仿宋"/>
          <w:bCs/>
          <w:sz w:val="28"/>
          <w:szCs w:val="28"/>
        </w:rPr>
        <w:t>，得到了</w:t>
      </w:r>
      <w:r>
        <w:rPr>
          <w:rFonts w:ascii="仿宋" w:hAnsi="仿宋" w:eastAsia="仿宋"/>
          <w:bCs/>
          <w:sz w:val="28"/>
          <w:szCs w:val="28"/>
        </w:rPr>
        <w:t>充分肯定</w:t>
      </w:r>
      <w:r>
        <w:rPr>
          <w:rFonts w:hint="eastAsia" w:ascii="仿宋" w:hAnsi="仿宋" w:eastAsia="仿宋"/>
          <w:bCs/>
          <w:sz w:val="28"/>
          <w:szCs w:val="28"/>
        </w:rPr>
        <w:t>和广泛赞扬</w:t>
      </w:r>
      <w:r>
        <w:rPr>
          <w:rFonts w:ascii="仿宋" w:hAnsi="仿宋" w:eastAsia="仿宋"/>
          <w:bCs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ind w:firstLine="560" w:firstLineChars="200"/>
        <w:textAlignment w:val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2022年11月，防疫工作接近尾声，港珠澳大桥蓝海豚岛旅游开发项目正式启动，对于高速公路运营单位而言，组织开展旅游工作是一项全新的挑战。作为一名安全应急管理员，他主动请缨加入旅游开发安全组的筹备工作，为了尽快熟悉各项业务，他一边利用网络资源广泛收集旅游景区安全管理方面的资料，一边积极向大桥管理局专业人士请教；此外还利用休息时间前往珠海周边景区实地调研学习，旅游安全组筹备期间与同事紧密合作，共同完成安全组建章立制、工作方案、现场安全设施改造提升、风险评估、应急预案编制等工作，为蓝海豚岛旅游现场安全保障奠定了坚实基础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400" w:lineRule="exact"/>
        <w:ind w:firstLine="560" w:firstLineChars="200"/>
        <w:jc w:val="both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/>
          <w:bCs/>
          <w:sz w:val="28"/>
          <w:szCs w:val="28"/>
        </w:rPr>
        <w:t>2023年底港珠澳大桥旅游正式开通后，他带领旅游安保中心的同事们，积极做好蓝海豚岛游客安全监管、施工检查、交通疏导、食品环境卫生监管、交安设施优化提升、突发事件应急处置等工作。2024年2月，一名来自佛山的73岁游客不小心在大台阶跌倒，浑身疼痛，情况非常危险。赵亮秉承以人为本的精神，立即联系旅游运营合作单位将其送至医院，经检查发现其右肱骨骨折，便全力配合医院治疗。他不但果断处置，第一时间赶赴医院，个人还垫付了部分医疗费用，最终促使了事件的妥善处置。面对游客和领导的肯定，他表示只是做了自己应该做的事情。</w:t>
      </w:r>
    </w:p>
    <w:sectPr>
      <w:footerReference r:id="rId3" w:type="default"/>
      <w:pgSz w:w="11905" w:h="16838"/>
      <w:pgMar w:top="1701" w:right="1531" w:bottom="1701" w:left="1531" w:header="1412" w:footer="1417" w:gutter="0"/>
      <w:pgNumType w:fmt="numberInDash"/>
      <w:cols w:space="720" w:num="1"/>
      <w:docGrid w:type="lines" w:linePitch="38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ECA6486-E5B0-4208-8B3B-60C82D9C94B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6A6C7164-5B80-4157-B8A5-0ECBB1217709}"/>
  </w:font>
  <w:font w:name="MS Mincho">
    <w:panose1 w:val="02020609040205080304"/>
    <w:charset w:val="80"/>
    <w:family w:val="modern"/>
    <w:pitch w:val="default"/>
    <w:sig w:usb0="00000000" w:usb1="00000000" w:usb2="00000000" w:usb3="00000000" w:csb0="00000000" w:csb1="00000000"/>
  </w:font>
  <w:font w:name="MingLiU">
    <w:panose1 w:val="02020509000000000000"/>
    <w:charset w:val="88"/>
    <w:family w:val="moder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22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1NmJhNjYwYjg3NmQwNzEwNDc0OGVhZTNhMWNjMDUifQ=="/>
  </w:docVars>
  <w:rsids>
    <w:rsidRoot w:val="00C32D33"/>
    <w:rsid w:val="000233A8"/>
    <w:rsid w:val="00197953"/>
    <w:rsid w:val="0026631F"/>
    <w:rsid w:val="002D5DD3"/>
    <w:rsid w:val="002D651C"/>
    <w:rsid w:val="003201DD"/>
    <w:rsid w:val="003C7CCF"/>
    <w:rsid w:val="00424C3C"/>
    <w:rsid w:val="004770DD"/>
    <w:rsid w:val="004D7B57"/>
    <w:rsid w:val="00595772"/>
    <w:rsid w:val="00622B24"/>
    <w:rsid w:val="00734F97"/>
    <w:rsid w:val="00760312"/>
    <w:rsid w:val="007D315B"/>
    <w:rsid w:val="00946D6D"/>
    <w:rsid w:val="00A21C24"/>
    <w:rsid w:val="00B32806"/>
    <w:rsid w:val="00B721DF"/>
    <w:rsid w:val="00BA25AF"/>
    <w:rsid w:val="00C32D33"/>
    <w:rsid w:val="00C4067F"/>
    <w:rsid w:val="00CB0308"/>
    <w:rsid w:val="00EE246B"/>
    <w:rsid w:val="00F40B11"/>
    <w:rsid w:val="120852B1"/>
    <w:rsid w:val="12E64807"/>
    <w:rsid w:val="15942033"/>
    <w:rsid w:val="18610F1B"/>
    <w:rsid w:val="20065DE4"/>
    <w:rsid w:val="2025003B"/>
    <w:rsid w:val="21BE1768"/>
    <w:rsid w:val="354513EB"/>
    <w:rsid w:val="3DE00472"/>
    <w:rsid w:val="3FAD3327"/>
    <w:rsid w:val="40256206"/>
    <w:rsid w:val="466C533D"/>
    <w:rsid w:val="51317409"/>
    <w:rsid w:val="6C03326A"/>
    <w:rsid w:val="737E0C7D"/>
    <w:rsid w:val="74D12761"/>
    <w:rsid w:val="77BA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toc 3"/>
    <w:basedOn w:val="1"/>
    <w:next w:val="1"/>
    <w:qFormat/>
    <w:uiPriority w:val="0"/>
    <w:pPr>
      <w:ind w:left="420"/>
    </w:pPr>
    <w:rPr>
      <w:rFonts w:ascii="等线" w:hAnsi="等线" w:eastAsia="等线"/>
      <w:b/>
      <w:sz w:val="30"/>
      <w:szCs w:val="30"/>
    </w:r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qFormat/>
    <w:uiPriority w:val="0"/>
    <w:pPr>
      <w:snapToGrid w:val="0"/>
      <w:jc w:val="left"/>
    </w:pPr>
    <w:rPr>
      <w:rFonts w:eastAsia="宋体"/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FollowedHyperlink"/>
    <w:basedOn w:val="10"/>
    <w:qFormat/>
    <w:uiPriority w:val="0"/>
    <w:rPr>
      <w:color w:val="484848"/>
      <w:u w:val="none"/>
    </w:rPr>
  </w:style>
  <w:style w:type="paragraph" w:customStyle="1" w:styleId="12">
    <w:name w:val="列出段落1"/>
    <w:basedOn w:val="1"/>
    <w:qFormat/>
    <w:uiPriority w:val="0"/>
    <w:pPr>
      <w:ind w:firstLine="420" w:firstLineChars="200"/>
    </w:pPr>
    <w:rPr>
      <w:rFonts w:ascii="Times New Roman" w:hAnsi="Times New Roman" w:eastAsia="宋体"/>
      <w:sz w:val="21"/>
      <w:szCs w:val="21"/>
    </w:rPr>
  </w:style>
  <w:style w:type="character" w:customStyle="1" w:styleId="13">
    <w:name w:val="批注框文本 Char"/>
    <w:basedOn w:val="10"/>
    <w:link w:val="4"/>
    <w:qFormat/>
    <w:uiPriority w:val="0"/>
    <w:rPr>
      <w:rFonts w:ascii="Calibri" w:hAnsi="Calibri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mycomputer</Company>
  <Pages>4</Pages>
  <Words>2340</Words>
  <Characters>2602</Characters>
  <Lines>5</Lines>
  <Paragraphs>7</Paragraphs>
  <TotalTime>1</TotalTime>
  <ScaleCrop>false</ScaleCrop>
  <LinksUpToDate>false</LinksUpToDate>
  <CharactersWithSpaces>2789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2024-09-25T08:27:00Z</dcterms:created>
  <dc:creator>sutt</dc:creator>
  <cp:lastModifiedBy>lu</cp:lastModifiedBy>
  <cp:lastPrinted>2024-10-29T01:10:00Z</cp:lastPrinted>
  <dcterms:modified xsi:type="dcterms:W3CDTF">2025-03-14T03:26:44Z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C74068A6ADC1B0F448A71567EF2E5AFC_33</vt:lpwstr>
  </property>
</Properties>
</file>