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snapToGrid w:val="0"/>
        <w:spacing w:line="400" w:lineRule="exact"/>
        <w:ind w:right="0" w:rightChars="0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"/>
        </w:rPr>
        <w:t>陈玉婷主要事迹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陈玉婷，广州巴士集团有限公司番202线公交驾驶员。作为公交行业为数不多的女车长，她在十年的职业生涯中始终秉承“对待乘客热心、帮助乘客诚心、照顾乘客细心、服务乘客真心”的“四心”准则，以精湛的驾驶技术、高度的责任感和无私的奉献精神，在平凡岗位上书写不平凡的篇章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一、精研技能，追求卓越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陈玉婷深知，公交驾驶员不仅需要过硬的驾驶技术，还需要紧跟行业发展趋势。自纯电动公交车普及以来，她主动钻研车辆性能与维护，主动利用休息时间，与技术部门同事交流，学习电池管理系统优化、电机故障诊断等专业知识。为掌握节能技巧，她反复记录不同路况下的能耗数据，总结出“缓起步、匀速行、少急刹”的驾驶模式，成为公司节能降耗的标杆。她通过扎实的理论学习和实操总结，多次在技能竞赛中脱颖而出：2019年获广东省公交行业安全驾驶职业技能竞赛优秀奖、广州市公交行业女驾驶员职业技能竞赛一等奖；2021年斩获“羊城工匠杯”公交行业女驾驶员职业技能竞赛银奖；2023年更是荣获“广东省先进女职工”“广东省五一劳动奖章”及全国“最美公交司机”称号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在各级工会的大力支持与帮助下，陈玉婷劳模创新工作室搭建完成，通过引进公交车驾驶模拟器等先进设备，结合陈玉婷经验数据总结，构建一套驾驶行为数据模型。该模型能根据驾驶员习惯生成针对性数据，助力养成良好驾驶习惯，通过数据分析优化培训流程，有效提升驾驶员应急处理能力，大幅缩短培训周期，让实操培训更高效精准。陈玉婷劳模创新工作室将为公交驾驶员培训体系注入新思想，有力推动行业向更安全、更高效迈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二、安全为本，服务暖心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自2014年入职以来，陈玉婷累计安全行驶超20万公里，始终保持“零违章、零投诉”的卓越纪录。她总结出“三稳”驾驶法：起步稳、转弯稳、停车稳，在转弯时降低车速以减轻乘客颠簸，在复杂路段谨慎观察路况，确保行车安全。每日出车前，她严格执行“四检”制度，重点检查电量与制动系统；收车后细致排查车厢，多次拾获乘客遗失物品并归还。2024年1月，她在车厢内发现装有千元现金及重要证件的，立即上交并通过多方联系物归原主。面对感谢，她淡然回应：“这是每位公交人应尽的责任。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三、坚守岗位，勇挑使命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陈玉婷始终将职责放于首位。2020年成为母亲后，她仅短暂休整便重返岗位。2021年国庆节凌晨，她告别熟睡的宝宝后，准时投入节假日运营保障。作为中共党员，她在疫情期间主动投身社区防疫志愿服务，累计服务居民超过千人次。她坦言：“公交人的使命，就是守护乘客的每一次平安出行。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陈玉婷的刻苦奋进也感染了身边的同事。25岁青年驾驶员何旭菲刚入行时，因对车辆性能掌握不熟悉产生了畏难情绪，陈玉婷主动与他分享经验，利用休息时间带他熟悉线路，传授驾驶技巧，后者于2024年第一次参加公司驾驶员职业技能竞赛就斩获了一等奖。陈玉婷说道：“公交人不仅要开好车，更要把安全技术与责任传递给下一代。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四、柔肩担责，传递温情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作为一名母亲和女儿，陈玉婷在照顾年迈的父母和抚养孩子的过程中，锻炼成了生活的多面手。她以善于学习和永不言败的行事作风，应对日常生活的繁琐事务。从简单地烹饪一顿饭菜，到陪伴孩子共度时光，陈玉婷始终在寻找生活的平淡与精彩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在十几米车厢内，她以微笑化解乘客焦虑，用耐心传播文明种子，成为城市中一道流动的风景线。她常说：“巾帼不让须眉，女性驾驶员能撑起半边天。”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snapToGrid w:val="0"/>
        <w:spacing w:line="400" w:lineRule="exact"/>
        <w:ind w:right="0" w:rightChars="0" w:firstLine="560" w:firstLineChars="200"/>
        <w:jc w:val="both"/>
        <w:textAlignment w:val="auto"/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陈玉婷没有豪言壮语，却以日复一日的坚守，精益求精的追求和无私忘我的奉献，展现了新时代广州公交人的风采。她紧握方向盘，承载着千万乘客的信任与期待，在平凡岗位上绽放出最动人的光芒。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A0079E-2B12-4AFE-BD86-F58E30C141A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2D1AE70-2730-45E9-94A5-4BAA646ECEA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22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NmJhNjYwYjg3NmQwNzEwNDc0OGVhZTNhMWNjMDUifQ=="/>
  </w:docVars>
  <w:rsids>
    <w:rsidRoot w:val="00000000"/>
    <w:rsid w:val="00CF0720"/>
    <w:rsid w:val="01C21C8C"/>
    <w:rsid w:val="0A3E65B5"/>
    <w:rsid w:val="0B611C40"/>
    <w:rsid w:val="0E522D75"/>
    <w:rsid w:val="0EE7164A"/>
    <w:rsid w:val="0FCC789A"/>
    <w:rsid w:val="13FD1D5B"/>
    <w:rsid w:val="15334F16"/>
    <w:rsid w:val="15C92DB4"/>
    <w:rsid w:val="236707D4"/>
    <w:rsid w:val="2A1B6F2D"/>
    <w:rsid w:val="33A82F31"/>
    <w:rsid w:val="35D779A9"/>
    <w:rsid w:val="388A5578"/>
    <w:rsid w:val="3CC01E61"/>
    <w:rsid w:val="423555E7"/>
    <w:rsid w:val="434B0A03"/>
    <w:rsid w:val="48F72D1C"/>
    <w:rsid w:val="496D7B28"/>
    <w:rsid w:val="59012B04"/>
    <w:rsid w:val="59EB7D60"/>
    <w:rsid w:val="6FA65FED"/>
    <w:rsid w:val="70CF2568"/>
    <w:rsid w:val="78B71667"/>
    <w:rsid w:val="7E9E2A6B"/>
    <w:rsid w:val="9F7252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toc 3"/>
    <w:basedOn w:val="1"/>
    <w:next w:val="1"/>
    <w:qFormat/>
    <w:uiPriority w:val="0"/>
    <w:pPr>
      <w:keepNext w:val="0"/>
      <w:keepLines w:val="0"/>
      <w:widowControl w:val="0"/>
      <w:suppressLineNumbers w:val="0"/>
      <w:ind w:left="420"/>
      <w:jc w:val="both"/>
    </w:pPr>
    <w:rPr>
      <w:rFonts w:hint="default" w:ascii="等线" w:hAnsi="等线" w:eastAsia="等线" w:cs="Times New Roman"/>
      <w:b/>
      <w:kern w:val="2"/>
      <w:sz w:val="30"/>
      <w:szCs w:val="30"/>
      <w:lang w:val="en-US" w:eastAsia="zh-CN" w:bidi="ar"/>
    </w:rPr>
  </w:style>
  <w:style w:type="paragraph" w:styleId="5">
    <w:name w:val="footer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仿宋_GB2312" w:cs="Times New Roman"/>
      <w:kern w:val="2"/>
      <w:sz w:val="18"/>
      <w:szCs w:val="18"/>
      <w:lang w:val="en-US" w:eastAsia="zh-CN" w:bidi="ar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2"/>
      <w:sz w:val="18"/>
      <w:szCs w:val="18"/>
      <w:lang w:val="en-US" w:eastAsia="zh-CN" w:bidi="ar"/>
    </w:rPr>
  </w:style>
  <w:style w:type="table" w:styleId="9">
    <w:name w:val="Table Grid"/>
    <w:basedOn w:val="8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2592</Words>
  <Characters>2846</Characters>
  <Lines>1</Lines>
  <Paragraphs>1</Paragraphs>
  <TotalTime>0</TotalTime>
  <ScaleCrop>false</ScaleCrop>
  <LinksUpToDate>false</LinksUpToDate>
  <CharactersWithSpaces>3051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2024-09-25T16:27:00Z</dcterms:created>
  <dc:creator>sutt</dc:creator>
  <cp:lastModifiedBy>lu</cp:lastModifiedBy>
  <cp:lastPrinted>2024-10-18T01:17:00Z</cp:lastPrinted>
  <dcterms:modified xsi:type="dcterms:W3CDTF">2025-03-14T08:07:58Z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C74068A6ADC1B0F448A71567EF2E5AFC_33</vt:lpwstr>
  </property>
</Properties>
</file>