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-SA"/>
        </w:rPr>
        <w:t>附件3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广东省公路桥梁维修与加固质量检验评定指南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（征求意见稿）》反馈意见表</w:t>
      </w:r>
    </w:p>
    <w:tbl>
      <w:tblPr>
        <w:tblStyle w:val="6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3698"/>
        <w:gridCol w:w="3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（盖章）</w:t>
            </w:r>
          </w:p>
        </w:tc>
        <w:tc>
          <w:tcPr>
            <w:tcW w:w="7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spacing w:line="300" w:lineRule="auto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8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00" w:lineRule="auto"/>
              <w:ind w:left="0" w:leftChars="0" w:right="0" w:rightChars="0" w:firstLine="720" w:firstLineChars="300"/>
              <w:jc w:val="both"/>
              <w:textAlignment w:val="auto"/>
              <w:outlineLvl w:val="9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　无意见。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300" w:lineRule="auto"/>
              <w:ind w:left="0" w:leftChars="0" w:right="0" w:rightChars="0" w:firstLine="720" w:firstLineChars="300"/>
              <w:jc w:val="both"/>
              <w:textAlignment w:val="auto"/>
              <w:outlineLvl w:val="9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□　有意见，见下表。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0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条文编号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00" w:lineRule="auto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具体内容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00" w:lineRule="auto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修改意见建议及其理由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</w:rPr>
            </w:pP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</w:rPr>
            </w:pP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</w:rPr>
            </w:pP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</w:rPr>
            </w:pP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</w:rPr>
            </w:pP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</w:rPr>
            </w:pP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</w:rPr>
            </w:pP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联系人：</w:t>
      </w:r>
      <w:r>
        <w:rPr>
          <w:sz w:val="24"/>
        </w:rPr>
        <w:t xml:space="preserve">  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 xml:space="preserve">电 话： </w:t>
      </w:r>
      <w:r>
        <w:rPr>
          <w:rFonts w:hint="eastAsia"/>
          <w:sz w:val="24"/>
          <w:lang w:val="en-US" w:eastAsia="zh-CN"/>
        </w:rPr>
        <w:t xml:space="preserve">                  </w:t>
      </w:r>
      <w:r>
        <w:rPr>
          <w:rFonts w:hint="eastAsia"/>
          <w:sz w:val="24"/>
        </w:rPr>
        <w:t>（纸面不敷，可另增页）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T4504o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MGQ0ZjEzOWY4MmQ3MjcxZWY2NTY4M2M2YTc0YmQifQ=="/>
  </w:docVars>
  <w:rsids>
    <w:rsidRoot w:val="00172A27"/>
    <w:rsid w:val="077D2D25"/>
    <w:rsid w:val="0870339F"/>
    <w:rsid w:val="09B17746"/>
    <w:rsid w:val="0EA96273"/>
    <w:rsid w:val="0EB50B11"/>
    <w:rsid w:val="13094082"/>
    <w:rsid w:val="23792C1E"/>
    <w:rsid w:val="28BA24A8"/>
    <w:rsid w:val="30CC63AD"/>
    <w:rsid w:val="31002E6D"/>
    <w:rsid w:val="39CB5C94"/>
    <w:rsid w:val="39CE5AFD"/>
    <w:rsid w:val="3E900EA3"/>
    <w:rsid w:val="451D28A4"/>
    <w:rsid w:val="4A921B5E"/>
    <w:rsid w:val="4C1218DD"/>
    <w:rsid w:val="53843E5D"/>
    <w:rsid w:val="563357D8"/>
    <w:rsid w:val="56815BC8"/>
    <w:rsid w:val="5890549F"/>
    <w:rsid w:val="58F23A6C"/>
    <w:rsid w:val="60BE5813"/>
    <w:rsid w:val="658849D5"/>
    <w:rsid w:val="665A03E1"/>
    <w:rsid w:val="6CD67193"/>
    <w:rsid w:val="6D4A4FF9"/>
    <w:rsid w:val="714C3E91"/>
    <w:rsid w:val="71F676C1"/>
    <w:rsid w:val="790C5912"/>
    <w:rsid w:val="7DF83FE3"/>
    <w:rsid w:val="7FC8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宋体"/>
      <w:szCs w:val="21"/>
    </w:rPr>
  </w:style>
  <w:style w:type="paragraph" w:styleId="4">
    <w:name w:val="Normal Indent"/>
    <w:basedOn w:val="1"/>
    <w:qFormat/>
    <w:uiPriority w:val="0"/>
    <w:pPr>
      <w:spacing w:line="500" w:lineRule="exact"/>
      <w:ind w:right="8" w:rightChars="8" w:firstLine="640"/>
    </w:pPr>
    <w:rPr>
      <w:rFonts w:ascii="楷体_GB2312" w:hAnsi="Calibri" w:eastAsia="楷体_GB2312" w:cs="Times New Roman"/>
      <w:szCs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 w:eastAsia="仿宋_GB2312"/>
      <w:sz w:val="28"/>
    </w:rPr>
  </w:style>
  <w:style w:type="paragraph" w:customStyle="1" w:styleId="10">
    <w:name w:val="说明"/>
    <w:basedOn w:val="1"/>
    <w:qFormat/>
    <w:uiPriority w:val="99"/>
    <w:pPr>
      <w:spacing w:line="400" w:lineRule="atLeast"/>
    </w:pPr>
    <w:rPr>
      <w:rFonts w:ascii="楷体_GB2312" w:hAnsi="Times New Roman" w:eastAsia="楷体_GB2312" w:cs="楷体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10</TotalTime>
  <ScaleCrop>false</ScaleCrop>
  <LinksUpToDate>false</LinksUpToDate>
  <CharactersWithSpaces>133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袁海金</cp:lastModifiedBy>
  <dcterms:modified xsi:type="dcterms:W3CDTF">2022-12-08T02:08:38Z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736614A608CB4440A10554BBA3341B35</vt:lpwstr>
  </property>
</Properties>
</file>