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BB" w:rsidRDefault="006743BB" w:rsidP="006743B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6743BB" w:rsidRDefault="006743BB" w:rsidP="006743BB"/>
    <w:p w:rsidR="006743BB" w:rsidRDefault="006743BB" w:rsidP="006743B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通过审查的公路养护作业单位名单</w:t>
      </w:r>
    </w:p>
    <w:tbl>
      <w:tblPr>
        <w:tblW w:w="12772" w:type="dxa"/>
        <w:jc w:val="center"/>
        <w:tblInd w:w="-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088"/>
        <w:gridCol w:w="4434"/>
      </w:tblGrid>
      <w:tr w:rsidR="006743BB" w:rsidTr="0039098D">
        <w:trPr>
          <w:trHeight w:val="85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BB" w:rsidRPr="00CB7FA0" w:rsidRDefault="006743BB" w:rsidP="0039098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BB" w:rsidRPr="00CB7FA0" w:rsidRDefault="006743BB" w:rsidP="0039098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BB" w:rsidRPr="00CB7FA0" w:rsidRDefault="006743BB" w:rsidP="0039098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资质类、级别</w:t>
            </w:r>
          </w:p>
        </w:tc>
      </w:tr>
      <w:tr w:rsidR="006743BB" w:rsidTr="0039098D">
        <w:trPr>
          <w:trHeight w:val="57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43D1">
              <w:rPr>
                <w:rFonts w:ascii="仿宋_GB2312" w:eastAsia="仿宋_GB2312" w:hint="eastAsia"/>
                <w:sz w:val="32"/>
                <w:szCs w:val="32"/>
              </w:rPr>
              <w:t>广东冠粤路桥有限公司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一类</w:t>
            </w:r>
          </w:p>
        </w:tc>
      </w:tr>
      <w:tr w:rsidR="006743BB" w:rsidTr="0039098D">
        <w:trPr>
          <w:trHeight w:val="57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43D1">
              <w:rPr>
                <w:rFonts w:ascii="仿宋_GB2312" w:eastAsia="仿宋_GB2312" w:hint="eastAsia"/>
                <w:sz w:val="32"/>
                <w:szCs w:val="32"/>
              </w:rPr>
              <w:t>广东冠粤路桥有限公司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二类甲级</w:t>
            </w:r>
          </w:p>
        </w:tc>
      </w:tr>
      <w:tr w:rsidR="006743BB" w:rsidTr="0039098D">
        <w:trPr>
          <w:trHeight w:val="57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43D1">
              <w:rPr>
                <w:rFonts w:ascii="仿宋_GB2312" w:eastAsia="仿宋_GB2312" w:hint="eastAsia"/>
                <w:sz w:val="32"/>
                <w:szCs w:val="32"/>
              </w:rPr>
              <w:t>广州通辉交通工程有限公司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二类甲级</w:t>
            </w:r>
          </w:p>
        </w:tc>
      </w:tr>
      <w:tr w:rsidR="006743BB" w:rsidTr="0039098D">
        <w:trPr>
          <w:trHeight w:val="57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43D1">
              <w:rPr>
                <w:rFonts w:ascii="仿宋_GB2312" w:eastAsia="仿宋_GB2312" w:hint="eastAsia"/>
                <w:sz w:val="32"/>
                <w:szCs w:val="32"/>
              </w:rPr>
              <w:t>广东筑波路桥工程有限公司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二类甲级</w:t>
            </w:r>
          </w:p>
        </w:tc>
      </w:tr>
      <w:tr w:rsidR="006743BB" w:rsidTr="0039098D">
        <w:trPr>
          <w:trHeight w:val="63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97498">
              <w:rPr>
                <w:rFonts w:ascii="仿宋_GB2312" w:eastAsia="仿宋_GB2312" w:hint="eastAsia"/>
                <w:sz w:val="32"/>
                <w:szCs w:val="32"/>
              </w:rPr>
              <w:t>广东冠粤路桥有限公司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BB" w:rsidRDefault="006743BB" w:rsidP="007729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三类甲级</w:t>
            </w:r>
          </w:p>
        </w:tc>
      </w:tr>
    </w:tbl>
    <w:p w:rsidR="00617C94" w:rsidRDefault="00617C94">
      <w:bookmarkStart w:id="0" w:name="_GoBack"/>
      <w:bookmarkEnd w:id="0"/>
    </w:p>
    <w:sectPr w:rsidR="00617C94" w:rsidSect="003909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39098D"/>
    <w:rsid w:val="00617C94"/>
    <w:rsid w:val="006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马召辉</dc:creator>
  <cp:lastModifiedBy>马召辉</cp:lastModifiedBy>
  <cp:revision>2</cp:revision>
  <dcterms:created xsi:type="dcterms:W3CDTF">2019-03-21T02:16:00Z</dcterms:created>
  <dcterms:modified xsi:type="dcterms:W3CDTF">2019-03-21T02:19:00Z</dcterms:modified>
</cp:coreProperties>
</file>