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2016年06月客运企业不在线排名表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企业客运车辆总数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企业重点车辆在线为零车辆数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企业客运车辆平均在线率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丰顺汽车运输有限公司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14.93%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惠州市汽车运输集团有限公司博罗分公司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59.41%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珠海公交信禾长运股份有限公司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291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81.63%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广州市长途汽车运输公司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78.68%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潮州市客货运输公司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43.42%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汕头市潮阳汽车运输总公司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73.94%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汕尾市汽车运输总公司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68.85%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茂名市交通建设投资集团有限公司长途客运分公司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81.27%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汕头市汽车客运总公司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83.66%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潮州长运交通集团有限公司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54.88%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深圳市友谊旅游汽车运输有限公司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电白县第二运输公司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56.38%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汕头市威鹏汽车运输有限公司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69.82%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1678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136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2016-07-04T09:40:06Z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