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80" w:rsidRPr="002B3DC8" w:rsidRDefault="00BF20B2" w:rsidP="002B3DC8">
      <w:pPr>
        <w:pStyle w:val="1"/>
        <w:adjustRightInd w:val="0"/>
        <w:snapToGrid w:val="0"/>
        <w:spacing w:line="560" w:lineRule="atLeast"/>
        <w:rPr>
          <w:rFonts w:ascii="方正小标宋简体" w:hAnsi="仿宋" w:hint="eastAsia"/>
        </w:rPr>
      </w:pPr>
      <w:r w:rsidRPr="002B3DC8">
        <w:rPr>
          <w:rFonts w:ascii="方正小标宋简体" w:hAnsi="黑体" w:hint="eastAsia"/>
        </w:rPr>
        <w:t>广东省路桥、港航工程专业高级工程师</w:t>
      </w:r>
      <w:r w:rsidR="002B3DC8">
        <w:rPr>
          <w:rFonts w:ascii="方正小标宋简体" w:hAnsi="黑体"/>
        </w:rPr>
        <w:br/>
      </w:r>
      <w:r w:rsidRPr="002B3DC8">
        <w:rPr>
          <w:rFonts w:ascii="方正小标宋简体" w:hAnsi="黑体" w:hint="eastAsia"/>
        </w:rPr>
        <w:t>（教授级）资格条件（2018年修订版）</w:t>
      </w:r>
    </w:p>
    <w:p w:rsidR="00686780" w:rsidRPr="004F25FC" w:rsidRDefault="00686780">
      <w:pPr>
        <w:snapToGrid w:val="0"/>
        <w:spacing w:line="360" w:lineRule="auto"/>
        <w:rPr>
          <w:rFonts w:ascii="仿宋" w:eastAsia="仿宋" w:hAnsi="仿宋"/>
          <w:sz w:val="32"/>
          <w:szCs w:val="32"/>
        </w:rPr>
      </w:pPr>
    </w:p>
    <w:p w:rsidR="00686780" w:rsidRPr="002B3DC8" w:rsidRDefault="00BF20B2">
      <w:pPr>
        <w:spacing w:line="360" w:lineRule="auto"/>
        <w:ind w:firstLineChars="200" w:firstLine="643"/>
        <w:rPr>
          <w:rFonts w:ascii="仿宋_GB2312" w:eastAsia="仿宋_GB2312" w:hAnsi="仿宋" w:hint="eastAsia"/>
          <w:sz w:val="32"/>
          <w:szCs w:val="32"/>
        </w:rPr>
      </w:pPr>
      <w:r w:rsidRPr="002B3DC8">
        <w:rPr>
          <w:rFonts w:ascii="仿宋_GB2312" w:eastAsia="仿宋_GB2312" w:hAnsi="仿宋" w:hint="eastAsia"/>
          <w:b/>
          <w:sz w:val="32"/>
          <w:szCs w:val="32"/>
        </w:rPr>
        <w:t>评审标准：</w:t>
      </w:r>
      <w:r w:rsidRPr="002B3DC8">
        <w:rPr>
          <w:rFonts w:ascii="仿宋_GB2312" w:eastAsia="仿宋_GB2312" w:hAnsi="仿宋" w:hint="eastAsia"/>
          <w:sz w:val="32"/>
          <w:szCs w:val="32"/>
        </w:rPr>
        <w:t>高级工程师（教授级）须精通本专业基础理论和专业知识，把握本专业国内最新技术的发展趋势，熟悉相关专业国内外的科技发展动态；根据国家和本省</w:t>
      </w:r>
      <w:r w:rsidR="00716F6D" w:rsidRPr="002B3DC8">
        <w:rPr>
          <w:rFonts w:ascii="仿宋_GB2312" w:eastAsia="仿宋_GB2312" w:hAnsi="仿宋" w:hint="eastAsia"/>
          <w:sz w:val="32"/>
          <w:szCs w:val="32"/>
        </w:rPr>
        <w:t>交通</w:t>
      </w:r>
      <w:r w:rsidRPr="002B3DC8">
        <w:rPr>
          <w:rFonts w:ascii="仿宋_GB2312" w:eastAsia="仿宋_GB2312" w:hAnsi="仿宋" w:hint="eastAsia"/>
          <w:sz w:val="32"/>
          <w:szCs w:val="32"/>
        </w:rPr>
        <w:t>科技发展的需要，确定本专业的研究方向，提出具有重大技术价值（或学术意义）或开创性的研究问题，承担完成国家或省（部）级重大工程技术或研究项目，解决关键性的技术问题或重大疑难问题，取得突破性进展或重大的科技成果，或进行科技成果的开发、推广，取得显著的效益，发表了高水平的论著；学术造诣深，有较高的知名度，是本专业的学术技术带头人，有指导本专业高级技术人员工作的能力；具有良好的职业道德和敬业精神，学术作风正派。</w:t>
      </w:r>
    </w:p>
    <w:p w:rsidR="00686780" w:rsidRPr="002B3DC8" w:rsidRDefault="00BF20B2">
      <w:pPr>
        <w:spacing w:line="360" w:lineRule="auto"/>
        <w:jc w:val="center"/>
        <w:rPr>
          <w:rFonts w:ascii="黑体" w:eastAsia="黑体" w:hAnsi="黑体" w:cs="黑体"/>
          <w:sz w:val="32"/>
          <w:szCs w:val="32"/>
        </w:rPr>
      </w:pPr>
      <w:r w:rsidRPr="002B3DC8">
        <w:rPr>
          <w:rFonts w:ascii="黑体" w:eastAsia="黑体" w:hAnsi="黑体" w:cs="黑体" w:hint="eastAsia"/>
          <w:sz w:val="32"/>
          <w:szCs w:val="32"/>
        </w:rPr>
        <w:t>第一条　适用范围</w:t>
      </w:r>
    </w:p>
    <w:p w:rsidR="00686780" w:rsidRPr="002B3DC8" w:rsidRDefault="00BF20B2">
      <w:pPr>
        <w:spacing w:line="360" w:lineRule="auto"/>
        <w:ind w:firstLineChars="200" w:firstLine="640"/>
        <w:rPr>
          <w:rFonts w:ascii="仿宋_GB2312" w:eastAsia="仿宋_GB2312" w:hAnsi="仿宋" w:hint="eastAsia"/>
          <w:sz w:val="32"/>
          <w:szCs w:val="32"/>
        </w:rPr>
      </w:pPr>
      <w:r w:rsidRPr="002B3DC8">
        <w:rPr>
          <w:rFonts w:ascii="仿宋_GB2312" w:eastAsia="仿宋_GB2312" w:hAnsi="仿宋" w:hint="eastAsia"/>
          <w:sz w:val="32"/>
          <w:szCs w:val="32"/>
        </w:rPr>
        <w:t>本资格条件适用于我省从事</w:t>
      </w:r>
      <w:r w:rsidR="00716F6D" w:rsidRPr="002B3DC8">
        <w:rPr>
          <w:rFonts w:ascii="仿宋_GB2312" w:eastAsia="仿宋_GB2312" w:hAnsi="仿宋" w:hint="eastAsia"/>
          <w:sz w:val="32"/>
          <w:szCs w:val="32"/>
        </w:rPr>
        <w:t>路桥、港航工程专业</w:t>
      </w:r>
      <w:r w:rsidRPr="002B3DC8">
        <w:rPr>
          <w:rFonts w:ascii="仿宋_GB2312" w:eastAsia="仿宋_GB2312" w:hAnsi="仿宋" w:hint="eastAsia"/>
          <w:sz w:val="32"/>
          <w:szCs w:val="32"/>
        </w:rPr>
        <w:t>技术岗位工作，具备高级工程师资格的在职在岗工程技术人员。</w:t>
      </w:r>
    </w:p>
    <w:p w:rsidR="00686780" w:rsidRPr="002B3DC8" w:rsidRDefault="00BF20B2">
      <w:pPr>
        <w:spacing w:line="360" w:lineRule="auto"/>
        <w:ind w:firstLine="645"/>
        <w:jc w:val="center"/>
        <w:rPr>
          <w:rFonts w:ascii="黑体" w:eastAsia="黑体" w:hAnsi="黑体" w:cs="黑体"/>
          <w:sz w:val="32"/>
          <w:szCs w:val="32"/>
        </w:rPr>
      </w:pPr>
      <w:r w:rsidRPr="002B3DC8">
        <w:rPr>
          <w:rFonts w:ascii="黑体" w:eastAsia="黑体" w:hAnsi="黑体" w:cs="黑体" w:hint="eastAsia"/>
          <w:sz w:val="32"/>
          <w:szCs w:val="32"/>
        </w:rPr>
        <w:t>第二条　思想</w:t>
      </w:r>
      <w:r w:rsidR="00E06C5A" w:rsidRPr="002B3DC8">
        <w:rPr>
          <w:rFonts w:ascii="黑体" w:eastAsia="黑体" w:hAnsi="黑体" w:cs="黑体" w:hint="eastAsia"/>
          <w:sz w:val="32"/>
          <w:szCs w:val="32"/>
        </w:rPr>
        <w:t>政治</w:t>
      </w:r>
      <w:r w:rsidRPr="002B3DC8">
        <w:rPr>
          <w:rFonts w:ascii="黑体" w:eastAsia="黑体" w:hAnsi="黑体" w:cs="黑体" w:hint="eastAsia"/>
          <w:sz w:val="32"/>
          <w:szCs w:val="32"/>
        </w:rPr>
        <w:t>品德标准</w:t>
      </w:r>
    </w:p>
    <w:p w:rsidR="00686780" w:rsidRPr="002B3DC8" w:rsidRDefault="00BF20B2">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遵守中华人民共和国宪法和法律，有良好的职业道德和敬业精神。</w:t>
      </w:r>
      <w:r w:rsidR="004B58BE" w:rsidRPr="002B3DC8">
        <w:rPr>
          <w:rFonts w:ascii="仿宋_GB2312" w:eastAsia="仿宋_GB2312" w:hAnsi="仿宋" w:hint="eastAsia"/>
          <w:bCs/>
          <w:sz w:val="32"/>
          <w:szCs w:val="32"/>
        </w:rPr>
        <w:t>取得现专业技术资格后，本人</w:t>
      </w:r>
      <w:r w:rsidRPr="002B3DC8">
        <w:rPr>
          <w:rFonts w:ascii="仿宋_GB2312" w:eastAsia="仿宋_GB2312" w:hAnsi="仿宋" w:hint="eastAsia"/>
          <w:bCs/>
          <w:sz w:val="32"/>
          <w:szCs w:val="32"/>
        </w:rPr>
        <w:t>考核</w:t>
      </w:r>
      <w:r w:rsidR="004B58BE" w:rsidRPr="002B3DC8">
        <w:rPr>
          <w:rFonts w:ascii="仿宋_GB2312" w:eastAsia="仿宋_GB2312" w:hAnsi="仿宋" w:hint="eastAsia"/>
          <w:bCs/>
          <w:sz w:val="32"/>
          <w:szCs w:val="32"/>
        </w:rPr>
        <w:t>结果均为称职以上，且至少有一年为“优秀”。</w:t>
      </w:r>
      <w:r w:rsidRPr="002B3DC8">
        <w:rPr>
          <w:rFonts w:ascii="仿宋_GB2312" w:eastAsia="仿宋_GB2312" w:hAnsi="仿宋" w:hint="eastAsia"/>
          <w:bCs/>
          <w:sz w:val="32"/>
          <w:szCs w:val="32"/>
        </w:rPr>
        <w:t>期间</w:t>
      </w:r>
      <w:r w:rsidR="004B58BE" w:rsidRPr="002B3DC8">
        <w:rPr>
          <w:rFonts w:ascii="仿宋_GB2312" w:eastAsia="仿宋_GB2312" w:hAnsi="仿宋" w:hint="eastAsia"/>
          <w:bCs/>
          <w:sz w:val="32"/>
          <w:szCs w:val="32"/>
        </w:rPr>
        <w:t>，</w:t>
      </w:r>
      <w:r w:rsidRPr="002B3DC8">
        <w:rPr>
          <w:rFonts w:ascii="仿宋_GB2312" w:eastAsia="仿宋_GB2312" w:hAnsi="仿宋" w:hint="eastAsia"/>
          <w:bCs/>
          <w:sz w:val="32"/>
          <w:szCs w:val="32"/>
        </w:rPr>
        <w:t>出现如下情况之一，在规定年限上延迟申报：</w:t>
      </w:r>
    </w:p>
    <w:p w:rsidR="00686780" w:rsidRPr="002B3DC8" w:rsidRDefault="00BF20B2">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lastRenderedPageBreak/>
        <w:t>（一）年度考核基本称职</w:t>
      </w:r>
      <w:r w:rsidR="004D01CA" w:rsidRPr="002B3DC8">
        <w:rPr>
          <w:rFonts w:ascii="仿宋_GB2312" w:eastAsia="仿宋_GB2312" w:hAnsi="仿宋" w:hint="eastAsia"/>
          <w:bCs/>
          <w:sz w:val="32"/>
          <w:szCs w:val="32"/>
        </w:rPr>
        <w:t>（基本合格）</w:t>
      </w:r>
      <w:r w:rsidRPr="002B3DC8">
        <w:rPr>
          <w:rFonts w:ascii="仿宋_GB2312" w:eastAsia="仿宋_GB2312" w:hAnsi="仿宋" w:hint="eastAsia"/>
          <w:bCs/>
          <w:sz w:val="32"/>
          <w:szCs w:val="32"/>
        </w:rPr>
        <w:t>以下或受单位通报批评者，延迟1年申报。</w:t>
      </w:r>
    </w:p>
    <w:p w:rsidR="00686780" w:rsidRPr="002B3DC8" w:rsidRDefault="00BF20B2">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（二）受记过以上处分或已定性为技术责任事故的直接责任者，延迟2年申报。</w:t>
      </w:r>
    </w:p>
    <w:p w:rsidR="00686780" w:rsidRPr="002B3DC8" w:rsidRDefault="00BF20B2">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（三）弄虚作假，伪造学历、资历，剽窃他人成果者，延迟3年申报。</w:t>
      </w:r>
    </w:p>
    <w:p w:rsidR="00686780" w:rsidRPr="002B3DC8" w:rsidRDefault="00BF20B2">
      <w:pPr>
        <w:spacing w:line="360" w:lineRule="auto"/>
        <w:jc w:val="center"/>
        <w:rPr>
          <w:rFonts w:ascii="黑体" w:eastAsia="黑体" w:hAnsi="黑体"/>
          <w:bCs/>
          <w:sz w:val="32"/>
          <w:szCs w:val="32"/>
        </w:rPr>
      </w:pPr>
      <w:r w:rsidRPr="002B3DC8">
        <w:rPr>
          <w:rFonts w:ascii="黑体" w:eastAsia="黑体" w:hAnsi="黑体" w:hint="eastAsia"/>
          <w:bCs/>
          <w:sz w:val="32"/>
          <w:szCs w:val="32"/>
        </w:rPr>
        <w:t>第三条 学历、资历条件</w:t>
      </w:r>
    </w:p>
    <w:p w:rsidR="00686780" w:rsidRPr="002B3DC8" w:rsidRDefault="00E06C5A">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申报人的学历、资历</w:t>
      </w:r>
      <w:r w:rsidR="00260D52" w:rsidRPr="002B3DC8">
        <w:rPr>
          <w:rFonts w:ascii="仿宋_GB2312" w:eastAsia="仿宋_GB2312" w:hAnsi="仿宋" w:hint="eastAsia"/>
          <w:bCs/>
          <w:sz w:val="32"/>
          <w:szCs w:val="32"/>
        </w:rPr>
        <w:t>（计算至申报当年8月31日止）</w:t>
      </w:r>
      <w:r w:rsidRPr="002B3DC8">
        <w:rPr>
          <w:rFonts w:ascii="仿宋_GB2312" w:eastAsia="仿宋_GB2312" w:hAnsi="仿宋" w:hint="eastAsia"/>
          <w:bCs/>
          <w:sz w:val="32"/>
          <w:szCs w:val="32"/>
        </w:rPr>
        <w:t>应</w:t>
      </w:r>
      <w:r w:rsidR="00BF20B2" w:rsidRPr="002B3DC8">
        <w:rPr>
          <w:rFonts w:ascii="仿宋_GB2312" w:eastAsia="仿宋_GB2312" w:hAnsi="仿宋" w:hint="eastAsia"/>
          <w:bCs/>
          <w:sz w:val="32"/>
          <w:szCs w:val="32"/>
        </w:rPr>
        <w:t>具备下列条件之一：</w:t>
      </w:r>
    </w:p>
    <w:p w:rsidR="00686780" w:rsidRPr="002B3DC8" w:rsidRDefault="00BF20B2">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（一）获得本专业或相近专业本科以上学历，取得</w:t>
      </w:r>
      <w:r w:rsidR="00E06C5A" w:rsidRPr="002B3DC8">
        <w:rPr>
          <w:rFonts w:ascii="仿宋_GB2312" w:eastAsia="仿宋_GB2312" w:hAnsi="仿宋" w:hint="eastAsia"/>
          <w:bCs/>
          <w:sz w:val="32"/>
          <w:szCs w:val="32"/>
        </w:rPr>
        <w:t>本专业</w:t>
      </w:r>
      <w:r w:rsidRPr="002B3DC8">
        <w:rPr>
          <w:rFonts w:ascii="仿宋_GB2312" w:eastAsia="仿宋_GB2312" w:hAnsi="仿宋" w:hint="eastAsia"/>
          <w:bCs/>
          <w:sz w:val="32"/>
          <w:szCs w:val="32"/>
        </w:rPr>
        <w:t>高级工程师资格</w:t>
      </w:r>
      <w:r w:rsidR="00E06C5A" w:rsidRPr="002B3DC8">
        <w:rPr>
          <w:rFonts w:ascii="仿宋_GB2312" w:eastAsia="仿宋_GB2312" w:hAnsi="仿宋" w:hint="eastAsia"/>
          <w:bCs/>
          <w:sz w:val="32"/>
          <w:szCs w:val="32"/>
        </w:rPr>
        <w:t>后</w:t>
      </w:r>
      <w:r w:rsidRPr="002B3DC8">
        <w:rPr>
          <w:rFonts w:ascii="仿宋_GB2312" w:eastAsia="仿宋_GB2312" w:hAnsi="仿宋" w:hint="eastAsia"/>
          <w:bCs/>
          <w:sz w:val="32"/>
          <w:szCs w:val="32"/>
        </w:rPr>
        <w:t>，从事本专业技术工作5年以上。</w:t>
      </w:r>
    </w:p>
    <w:p w:rsidR="00686780" w:rsidRPr="002B3DC8" w:rsidRDefault="00BF20B2">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（二）获得本专业或相近专业本科以上学历，取得</w:t>
      </w:r>
      <w:r w:rsidR="00E06C5A" w:rsidRPr="002B3DC8">
        <w:rPr>
          <w:rFonts w:ascii="仿宋_GB2312" w:eastAsia="仿宋_GB2312" w:hAnsi="仿宋" w:hint="eastAsia"/>
          <w:bCs/>
          <w:sz w:val="32"/>
          <w:szCs w:val="32"/>
        </w:rPr>
        <w:t>本专业</w:t>
      </w:r>
      <w:r w:rsidRPr="002B3DC8">
        <w:rPr>
          <w:rFonts w:ascii="仿宋_GB2312" w:eastAsia="仿宋_GB2312" w:hAnsi="仿宋" w:hint="eastAsia"/>
          <w:bCs/>
          <w:sz w:val="32"/>
          <w:szCs w:val="32"/>
        </w:rPr>
        <w:t>高级工程师资格</w:t>
      </w:r>
      <w:r w:rsidR="00E06C5A" w:rsidRPr="002B3DC8">
        <w:rPr>
          <w:rFonts w:ascii="仿宋_GB2312" w:eastAsia="仿宋_GB2312" w:hAnsi="仿宋" w:hint="eastAsia"/>
          <w:bCs/>
          <w:sz w:val="32"/>
          <w:szCs w:val="32"/>
        </w:rPr>
        <w:t>后</w:t>
      </w:r>
      <w:r w:rsidRPr="002B3DC8">
        <w:rPr>
          <w:rFonts w:ascii="仿宋_GB2312" w:eastAsia="仿宋_GB2312" w:hAnsi="仿宋" w:hint="eastAsia"/>
          <w:bCs/>
          <w:sz w:val="32"/>
          <w:szCs w:val="32"/>
        </w:rPr>
        <w:t>，从事本专业技术工作3年</w:t>
      </w:r>
      <w:r w:rsidR="00D76D0B" w:rsidRPr="002B3DC8">
        <w:rPr>
          <w:rFonts w:ascii="仿宋_GB2312" w:eastAsia="仿宋_GB2312" w:hAnsi="仿宋" w:hint="eastAsia"/>
          <w:bCs/>
          <w:sz w:val="32"/>
          <w:szCs w:val="32"/>
        </w:rPr>
        <w:t>以上，且业绩显著、</w:t>
      </w:r>
      <w:r w:rsidRPr="002B3DC8">
        <w:rPr>
          <w:rFonts w:ascii="仿宋_GB2312" w:eastAsia="仿宋_GB2312" w:hAnsi="仿宋" w:hint="eastAsia"/>
          <w:bCs/>
          <w:sz w:val="32"/>
          <w:szCs w:val="32"/>
        </w:rPr>
        <w:t xml:space="preserve">贡献突出，并具备下列条件之一： </w:t>
      </w:r>
    </w:p>
    <w:p w:rsidR="00686780" w:rsidRPr="002B3DC8" w:rsidRDefault="00BF20B2">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1</w:t>
      </w:r>
      <w:r w:rsidR="007865C6" w:rsidRPr="002B3DC8">
        <w:rPr>
          <w:rFonts w:ascii="仿宋_GB2312" w:eastAsia="仿宋_GB2312" w:hAnsi="仿宋" w:hint="eastAsia"/>
          <w:bCs/>
          <w:sz w:val="32"/>
          <w:szCs w:val="32"/>
        </w:rPr>
        <w:t>、</w:t>
      </w:r>
      <w:r w:rsidRPr="002B3DC8">
        <w:rPr>
          <w:rFonts w:ascii="仿宋_GB2312" w:eastAsia="仿宋_GB2312" w:hAnsi="仿宋" w:hint="eastAsia"/>
          <w:bCs/>
          <w:sz w:val="32"/>
          <w:szCs w:val="32"/>
        </w:rPr>
        <w:t>国家级科技成果奖的主要完成人。</w:t>
      </w:r>
    </w:p>
    <w:p w:rsidR="00686780" w:rsidRPr="002B3DC8" w:rsidRDefault="007865C6">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2、</w:t>
      </w:r>
      <w:r w:rsidR="00BF20B2" w:rsidRPr="002B3DC8">
        <w:rPr>
          <w:rFonts w:ascii="仿宋_GB2312" w:eastAsia="仿宋_GB2312" w:hAnsi="仿宋" w:hint="eastAsia"/>
          <w:bCs/>
          <w:sz w:val="32"/>
          <w:szCs w:val="32"/>
        </w:rPr>
        <w:t>省部级科技成果一等奖的主要完成人，或二等奖2项的主要完成人（其中1项排名为前3名）。</w:t>
      </w:r>
    </w:p>
    <w:p w:rsidR="00686780" w:rsidRPr="002B3DC8" w:rsidRDefault="007865C6">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3、</w:t>
      </w:r>
      <w:r w:rsidR="00BF20B2" w:rsidRPr="002B3DC8">
        <w:rPr>
          <w:rFonts w:ascii="仿宋_GB2312" w:eastAsia="仿宋_GB2312" w:hAnsi="仿宋" w:hint="eastAsia"/>
          <w:bCs/>
          <w:sz w:val="32"/>
          <w:szCs w:val="32"/>
        </w:rPr>
        <w:t>获国家或省批准的有突出贡献的中青年科学技术专家称号者（含享受政府特殊津贴专家）。</w:t>
      </w:r>
    </w:p>
    <w:p w:rsidR="00686780" w:rsidRPr="002B3DC8" w:rsidRDefault="007865C6">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4、</w:t>
      </w:r>
      <w:r w:rsidR="00BF20B2" w:rsidRPr="002B3DC8">
        <w:rPr>
          <w:rFonts w:ascii="仿宋_GB2312" w:eastAsia="仿宋_GB2312" w:hAnsi="仿宋" w:hint="eastAsia"/>
          <w:bCs/>
          <w:sz w:val="32"/>
          <w:szCs w:val="32"/>
        </w:rPr>
        <w:t>获得有较显著经济效益的技术发明专利2项以上（发明人）。</w:t>
      </w:r>
    </w:p>
    <w:p w:rsidR="00686780" w:rsidRPr="002B3DC8" w:rsidRDefault="00BF20B2">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32"/>
        </w:rPr>
        <w:t>（三）取得</w:t>
      </w:r>
      <w:r w:rsidR="00EE3D48" w:rsidRPr="002B3DC8">
        <w:rPr>
          <w:rFonts w:ascii="仿宋_GB2312" w:eastAsia="仿宋_GB2312" w:hAnsi="仿宋" w:hint="eastAsia"/>
          <w:bCs/>
          <w:sz w:val="32"/>
          <w:szCs w:val="32"/>
        </w:rPr>
        <w:t>相关专业高级工程师资格或取得本专业</w:t>
      </w:r>
      <w:r w:rsidRPr="002B3DC8">
        <w:rPr>
          <w:rFonts w:ascii="仿宋_GB2312" w:eastAsia="仿宋_GB2312" w:hAnsi="仿宋" w:hint="eastAsia"/>
          <w:bCs/>
          <w:sz w:val="32"/>
          <w:szCs w:val="32"/>
        </w:rPr>
        <w:t>副教</w:t>
      </w:r>
      <w:r w:rsidRPr="002B3DC8">
        <w:rPr>
          <w:rFonts w:ascii="仿宋_GB2312" w:eastAsia="仿宋_GB2312" w:hAnsi="仿宋" w:hint="eastAsia"/>
          <w:bCs/>
          <w:sz w:val="32"/>
          <w:szCs w:val="32"/>
        </w:rPr>
        <w:lastRenderedPageBreak/>
        <w:t>授、副研究员资格</w:t>
      </w:r>
      <w:r w:rsidR="00EE3D48" w:rsidRPr="002B3DC8">
        <w:rPr>
          <w:rFonts w:ascii="仿宋_GB2312" w:eastAsia="仿宋_GB2312" w:hAnsi="仿宋" w:hint="eastAsia"/>
          <w:bCs/>
          <w:sz w:val="32"/>
          <w:szCs w:val="32"/>
        </w:rPr>
        <w:t>后</w:t>
      </w:r>
      <w:r w:rsidRPr="002B3DC8">
        <w:rPr>
          <w:rFonts w:ascii="仿宋_GB2312" w:eastAsia="仿宋_GB2312" w:hAnsi="仿宋" w:hint="eastAsia"/>
          <w:bCs/>
          <w:sz w:val="32"/>
          <w:szCs w:val="32"/>
        </w:rPr>
        <w:t>从事本专业技术工作5年以上，同时在</w:t>
      </w:r>
      <w:r w:rsidR="00C5387F" w:rsidRPr="002B3DC8">
        <w:rPr>
          <w:rFonts w:ascii="仿宋_GB2312" w:eastAsia="仿宋_GB2312" w:hAnsi="仿宋" w:hint="eastAsia"/>
          <w:bCs/>
          <w:sz w:val="32"/>
          <w:szCs w:val="32"/>
        </w:rPr>
        <w:t>取得</w:t>
      </w:r>
      <w:r w:rsidR="00EE3D48" w:rsidRPr="002B3DC8">
        <w:rPr>
          <w:rFonts w:ascii="仿宋_GB2312" w:eastAsia="仿宋_GB2312" w:hAnsi="仿宋" w:hint="eastAsia"/>
          <w:bCs/>
          <w:sz w:val="32"/>
          <w:szCs w:val="32"/>
        </w:rPr>
        <w:t>本专业</w:t>
      </w:r>
      <w:r w:rsidRPr="002B3DC8">
        <w:rPr>
          <w:rFonts w:ascii="仿宋_GB2312" w:eastAsia="仿宋_GB2312" w:hAnsi="仿宋" w:hint="eastAsia"/>
          <w:bCs/>
          <w:sz w:val="32"/>
          <w:szCs w:val="32"/>
        </w:rPr>
        <w:t>高级工程师资格后从事本专业技术工作3年以上。</w:t>
      </w:r>
    </w:p>
    <w:p w:rsidR="00686780" w:rsidRPr="002B3DC8" w:rsidRDefault="00BF20B2">
      <w:pPr>
        <w:spacing w:line="360" w:lineRule="auto"/>
        <w:jc w:val="center"/>
        <w:rPr>
          <w:rFonts w:ascii="黑体" w:eastAsia="黑体" w:hAnsi="黑体" w:cs="黑体"/>
          <w:sz w:val="32"/>
          <w:szCs w:val="32"/>
        </w:rPr>
      </w:pPr>
      <w:r w:rsidRPr="002B3DC8">
        <w:rPr>
          <w:rFonts w:ascii="黑体" w:eastAsia="黑体" w:hAnsi="黑体" w:cs="黑体" w:hint="eastAsia"/>
          <w:sz w:val="32"/>
          <w:szCs w:val="32"/>
        </w:rPr>
        <w:t>第四条　继续教育条件</w:t>
      </w:r>
    </w:p>
    <w:p w:rsidR="00686780" w:rsidRPr="002B3DC8" w:rsidRDefault="00FD4CD7">
      <w:pPr>
        <w:spacing w:line="360" w:lineRule="auto"/>
        <w:ind w:firstLineChars="200" w:firstLine="640"/>
        <w:rPr>
          <w:rFonts w:ascii="仿宋_GB2312" w:eastAsia="仿宋_GB2312" w:hAnsi="仿宋" w:hint="eastAsia"/>
          <w:sz w:val="32"/>
          <w:szCs w:val="32"/>
        </w:rPr>
      </w:pPr>
      <w:r w:rsidRPr="002B3DC8">
        <w:rPr>
          <w:rFonts w:ascii="仿宋_GB2312" w:eastAsia="仿宋_GB2312" w:hAnsi="仿宋" w:hint="eastAsia"/>
          <w:bCs/>
          <w:sz w:val="32"/>
          <w:szCs w:val="32"/>
        </w:rPr>
        <w:t>取得现专业技术资格后，需</w:t>
      </w:r>
      <w:r w:rsidR="00BF20B2" w:rsidRPr="002B3DC8">
        <w:rPr>
          <w:rFonts w:ascii="仿宋_GB2312" w:eastAsia="仿宋_GB2312" w:hAnsi="仿宋" w:hint="eastAsia"/>
          <w:bCs/>
          <w:sz w:val="32"/>
          <w:szCs w:val="32"/>
        </w:rPr>
        <w:t>按照国家人力资源和社会保障部《专业技术人员继续教育规定》的要求，结合实际专业技术工作需要、参加本专业或相关专业新理论、新技术、新方法为主要内容的继续教育，达到规定要求，并提交有效证明。</w:t>
      </w:r>
    </w:p>
    <w:p w:rsidR="00686780" w:rsidRPr="002B3DC8" w:rsidRDefault="00BF20B2">
      <w:pPr>
        <w:spacing w:line="360" w:lineRule="auto"/>
        <w:jc w:val="center"/>
        <w:rPr>
          <w:rFonts w:ascii="黑体" w:eastAsia="黑体" w:hAnsi="黑体" w:cs="黑体"/>
          <w:sz w:val="32"/>
          <w:szCs w:val="32"/>
        </w:rPr>
      </w:pPr>
      <w:r w:rsidRPr="002B3DC8">
        <w:rPr>
          <w:rFonts w:ascii="黑体" w:eastAsia="黑体" w:hAnsi="黑体" w:cs="黑体" w:hint="eastAsia"/>
          <w:sz w:val="32"/>
          <w:szCs w:val="32"/>
        </w:rPr>
        <w:t>第五条　专业技术工作经历（能力）条件</w:t>
      </w:r>
    </w:p>
    <w:p w:rsidR="00686780" w:rsidRPr="002B3DC8" w:rsidRDefault="00FD4CD7">
      <w:pPr>
        <w:widowControl/>
        <w:shd w:val="clear" w:color="auto" w:fill="FFFFFF"/>
        <w:spacing w:line="360" w:lineRule="auto"/>
        <w:ind w:firstLine="648"/>
        <w:jc w:val="left"/>
        <w:rPr>
          <w:rFonts w:ascii="仿宋_GB2312" w:eastAsia="仿宋_GB2312" w:hAnsi="仿宋" w:hint="eastAsia"/>
          <w:kern w:val="0"/>
          <w:sz w:val="32"/>
          <w:szCs w:val="32"/>
        </w:rPr>
      </w:pPr>
      <w:r w:rsidRPr="002B3DC8">
        <w:rPr>
          <w:rFonts w:ascii="仿宋_GB2312" w:eastAsia="仿宋_GB2312" w:hAnsi="仿宋" w:hint="eastAsia"/>
          <w:bCs/>
          <w:sz w:val="32"/>
          <w:szCs w:val="32"/>
        </w:rPr>
        <w:t>取得现专业技术资格后，</w:t>
      </w:r>
      <w:r w:rsidR="00BF20B2" w:rsidRPr="002B3DC8">
        <w:rPr>
          <w:rFonts w:ascii="仿宋_GB2312" w:eastAsia="仿宋_GB2312" w:hAnsi="仿宋" w:hint="eastAsia"/>
          <w:kern w:val="0"/>
          <w:sz w:val="32"/>
          <w:szCs w:val="32"/>
        </w:rPr>
        <w:t>具备下列条件之两项:</w:t>
      </w:r>
    </w:p>
    <w:p w:rsidR="00686780" w:rsidRPr="002B3DC8" w:rsidRDefault="00BF20B2">
      <w:pPr>
        <w:widowControl/>
        <w:shd w:val="clear" w:color="auto" w:fill="FFFFFF"/>
        <w:spacing w:line="360" w:lineRule="auto"/>
        <w:ind w:firstLineChars="200" w:firstLine="640"/>
        <w:jc w:val="left"/>
        <w:rPr>
          <w:rFonts w:ascii="仿宋_GB2312" w:eastAsia="仿宋_GB2312" w:hAnsi="仿宋" w:hint="eastAsia"/>
          <w:kern w:val="0"/>
          <w:sz w:val="32"/>
          <w:szCs w:val="32"/>
        </w:rPr>
      </w:pPr>
      <w:r w:rsidRPr="002B3DC8">
        <w:rPr>
          <w:rFonts w:ascii="仿宋_GB2312" w:eastAsia="仿宋_GB2312" w:hAnsi="仿宋" w:hint="eastAsia"/>
          <w:kern w:val="0"/>
          <w:sz w:val="32"/>
          <w:szCs w:val="32"/>
        </w:rPr>
        <w:t>（一）作为本专业技术负责人主持完成1项以上或作为主要人员（排前7名）完成2项以上国家级技术攻关项目或研究项目，或主持完成2项以上或作为主要人员（排前5名）完成3项以上省部级技术攻关项目或研究项目，或主持完成3项以上或作为主要人员（排前3名）完成4项以上市厅级技术攻关项目或研究项目。</w:t>
      </w:r>
    </w:p>
    <w:p w:rsidR="00686780" w:rsidRPr="002B3DC8" w:rsidRDefault="00BF20B2">
      <w:pPr>
        <w:widowControl/>
        <w:shd w:val="clear" w:color="auto" w:fill="FFFFFF"/>
        <w:spacing w:line="360" w:lineRule="auto"/>
        <w:ind w:firstLineChars="200" w:firstLine="640"/>
        <w:jc w:val="left"/>
        <w:rPr>
          <w:rFonts w:ascii="仿宋_GB2312" w:eastAsia="仿宋_GB2312" w:hAnsi="仿宋" w:hint="eastAsia"/>
          <w:kern w:val="0"/>
          <w:sz w:val="32"/>
          <w:szCs w:val="32"/>
        </w:rPr>
      </w:pPr>
      <w:r w:rsidRPr="002B3DC8">
        <w:rPr>
          <w:rFonts w:ascii="仿宋_GB2312" w:eastAsia="仿宋_GB2312" w:hAnsi="仿宋" w:hint="eastAsia"/>
          <w:kern w:val="0"/>
          <w:sz w:val="32"/>
          <w:szCs w:val="32"/>
        </w:rPr>
        <w:t>（二）作为本专业技术负责人，主持完成省、部级重大科技成果转化工作或新产品开发工作，解决了关键性的技术问题或重大疑难问题，取得了显著的效益。</w:t>
      </w:r>
    </w:p>
    <w:p w:rsidR="00686780" w:rsidRPr="002B3DC8" w:rsidRDefault="00BF20B2">
      <w:pPr>
        <w:widowControl/>
        <w:shd w:val="clear" w:color="auto" w:fill="FFFFFF"/>
        <w:spacing w:line="360" w:lineRule="auto"/>
        <w:ind w:firstLineChars="200" w:firstLine="640"/>
        <w:rPr>
          <w:rFonts w:ascii="仿宋_GB2312" w:eastAsia="仿宋_GB2312" w:hAnsi="仿宋" w:hint="eastAsia"/>
          <w:kern w:val="0"/>
          <w:sz w:val="32"/>
          <w:szCs w:val="32"/>
        </w:rPr>
      </w:pPr>
      <w:r w:rsidRPr="002B3DC8">
        <w:rPr>
          <w:rFonts w:ascii="仿宋_GB2312" w:eastAsia="仿宋_GB2312" w:hAnsi="仿宋" w:hint="eastAsia"/>
          <w:kern w:val="0"/>
          <w:sz w:val="32"/>
          <w:szCs w:val="32"/>
        </w:rPr>
        <w:t>（三）作为本专业技术负责人主持完成2项以上或作为主要研究人员（排前3名）完成4项以上省部级以上的战略、</w:t>
      </w:r>
      <w:r w:rsidRPr="002B3DC8">
        <w:rPr>
          <w:rFonts w:ascii="仿宋_GB2312" w:eastAsia="仿宋_GB2312" w:hAnsi="仿宋" w:hint="eastAsia"/>
          <w:kern w:val="0"/>
          <w:sz w:val="32"/>
          <w:szCs w:val="32"/>
        </w:rPr>
        <w:lastRenderedPageBreak/>
        <w:t>规划、政策、法规类研究项目，且成果经转化形成了重要的指导性、规范性文件。</w:t>
      </w:r>
    </w:p>
    <w:p w:rsidR="00686780" w:rsidRPr="002B3DC8" w:rsidRDefault="00BF20B2">
      <w:pPr>
        <w:widowControl/>
        <w:shd w:val="clear" w:color="auto" w:fill="FFFFFF"/>
        <w:spacing w:line="360" w:lineRule="auto"/>
        <w:ind w:firstLineChars="200" w:firstLine="640"/>
        <w:rPr>
          <w:rFonts w:ascii="仿宋_GB2312" w:eastAsia="仿宋_GB2312" w:hAnsi="仿宋" w:hint="eastAsia"/>
          <w:sz w:val="32"/>
          <w:szCs w:val="32"/>
        </w:rPr>
      </w:pPr>
      <w:r w:rsidRPr="002B3DC8">
        <w:rPr>
          <w:rFonts w:ascii="仿宋_GB2312" w:eastAsia="仿宋_GB2312" w:hAnsi="仿宋" w:hint="eastAsia"/>
          <w:sz w:val="32"/>
          <w:szCs w:val="32"/>
        </w:rPr>
        <w:t>（四）作为主要起草人（排前5名）参与本专业方面的国家标准、行业标准的制（修）定工作1项以上，或作为主要起草人（排前3名）参与本专业地方标准的制（修）定工作2项以上，且该标准在相应行业范围内得到正式发布实施。</w:t>
      </w:r>
    </w:p>
    <w:p w:rsidR="00B25A1C" w:rsidRPr="002B3DC8" w:rsidRDefault="00BF20B2" w:rsidP="00B25A1C">
      <w:pPr>
        <w:adjustRightInd w:val="0"/>
        <w:snapToGrid w:val="0"/>
        <w:spacing w:line="360" w:lineRule="auto"/>
        <w:ind w:firstLineChars="196" w:firstLine="627"/>
        <w:rPr>
          <w:rFonts w:ascii="仿宋_GB2312" w:eastAsia="仿宋_GB2312" w:hAnsi="仿宋" w:hint="eastAsia"/>
          <w:kern w:val="0"/>
          <w:sz w:val="32"/>
          <w:szCs w:val="32"/>
        </w:rPr>
      </w:pPr>
      <w:r w:rsidRPr="002B3DC8">
        <w:rPr>
          <w:rFonts w:ascii="仿宋_GB2312" w:eastAsia="仿宋_GB2312" w:hAnsi="仿宋" w:cs="宋体" w:hint="eastAsia"/>
          <w:kern w:val="0"/>
          <w:sz w:val="32"/>
          <w:szCs w:val="32"/>
        </w:rPr>
        <w:t>（五）作为主要技术负责人</w:t>
      </w:r>
      <w:r w:rsidRPr="002B3DC8">
        <w:rPr>
          <w:rFonts w:ascii="仿宋_GB2312" w:eastAsia="仿宋_GB2312" w:hAnsi="仿宋" w:hint="eastAsia"/>
          <w:kern w:val="0"/>
          <w:sz w:val="32"/>
          <w:szCs w:val="32"/>
        </w:rPr>
        <w:t>完成1项以上</w:t>
      </w:r>
      <w:r w:rsidRPr="002B3DC8">
        <w:rPr>
          <w:rFonts w:ascii="仿宋_GB2312" w:eastAsia="仿宋_GB2312" w:hAnsi="仿宋" w:cs="宋体" w:hint="eastAsia"/>
          <w:kern w:val="0"/>
          <w:sz w:val="32"/>
          <w:szCs w:val="32"/>
        </w:rPr>
        <w:t>重大或2项以上大型</w:t>
      </w:r>
      <w:r w:rsidRPr="002B3DC8">
        <w:rPr>
          <w:rFonts w:ascii="仿宋_GB2312" w:eastAsia="仿宋_GB2312" w:hAnsi="仿宋" w:hint="eastAsia"/>
          <w:kern w:val="0"/>
          <w:sz w:val="32"/>
          <w:szCs w:val="32"/>
        </w:rPr>
        <w:t>公路（水运）工程项目（</w:t>
      </w:r>
      <w:r w:rsidRPr="002B3DC8">
        <w:rPr>
          <w:rFonts w:ascii="仿宋_GB2312" w:eastAsia="仿宋_GB2312" w:hAnsi="仿宋" w:cs="宋体" w:hint="eastAsia"/>
          <w:kern w:val="0"/>
          <w:sz w:val="32"/>
          <w:szCs w:val="32"/>
        </w:rPr>
        <w:t>建设管理</w:t>
      </w:r>
      <w:r w:rsidRPr="002B3DC8">
        <w:rPr>
          <w:rFonts w:ascii="仿宋_GB2312" w:eastAsia="仿宋_GB2312" w:hAnsi="仿宋" w:hint="eastAsia"/>
          <w:kern w:val="0"/>
          <w:sz w:val="32"/>
          <w:szCs w:val="32"/>
        </w:rPr>
        <w:t>）；</w:t>
      </w:r>
      <w:r w:rsidRPr="002B3DC8">
        <w:rPr>
          <w:rFonts w:ascii="仿宋_GB2312" w:eastAsia="仿宋_GB2312" w:hAnsi="仿宋" w:cs="宋体" w:hint="eastAsia"/>
          <w:kern w:val="0"/>
          <w:sz w:val="32"/>
          <w:szCs w:val="32"/>
        </w:rPr>
        <w:t>作为主要技术负责人</w:t>
      </w:r>
      <w:r w:rsidRPr="002B3DC8">
        <w:rPr>
          <w:rFonts w:ascii="仿宋_GB2312" w:eastAsia="仿宋_GB2312" w:hAnsi="仿宋" w:hint="eastAsia"/>
          <w:kern w:val="0"/>
          <w:sz w:val="32"/>
          <w:szCs w:val="32"/>
        </w:rPr>
        <w:t>完成2项以上</w:t>
      </w:r>
      <w:r w:rsidRPr="002B3DC8">
        <w:rPr>
          <w:rFonts w:ascii="仿宋_GB2312" w:eastAsia="仿宋_GB2312" w:hAnsi="仿宋" w:cs="宋体" w:hint="eastAsia"/>
          <w:kern w:val="0"/>
          <w:sz w:val="32"/>
          <w:szCs w:val="32"/>
        </w:rPr>
        <w:t>重大或4项以上大型</w:t>
      </w:r>
      <w:r w:rsidRPr="002B3DC8">
        <w:rPr>
          <w:rFonts w:ascii="仿宋_GB2312" w:eastAsia="仿宋_GB2312" w:hAnsi="仿宋" w:hint="eastAsia"/>
          <w:kern w:val="0"/>
          <w:sz w:val="32"/>
          <w:szCs w:val="32"/>
        </w:rPr>
        <w:t>公路（水运）工程项目（</w:t>
      </w:r>
      <w:r w:rsidRPr="002B3DC8">
        <w:rPr>
          <w:rFonts w:ascii="仿宋_GB2312" w:eastAsia="仿宋_GB2312" w:hAnsi="仿宋" w:cs="宋体" w:hint="eastAsia"/>
          <w:kern w:val="0"/>
          <w:sz w:val="32"/>
          <w:szCs w:val="32"/>
        </w:rPr>
        <w:t>勘察设计或工程监理</w:t>
      </w:r>
      <w:r w:rsidR="007A701F" w:rsidRPr="002B3DC8">
        <w:rPr>
          <w:rFonts w:ascii="仿宋_GB2312" w:eastAsia="仿宋_GB2312" w:hAnsi="仿宋" w:cs="宋体" w:hint="eastAsia"/>
          <w:kern w:val="0"/>
          <w:sz w:val="32"/>
          <w:szCs w:val="32"/>
        </w:rPr>
        <w:t>或第三方检测</w:t>
      </w:r>
      <w:r w:rsidR="009E1983" w:rsidRPr="002B3DC8">
        <w:rPr>
          <w:rFonts w:ascii="仿宋_GB2312" w:eastAsia="仿宋_GB2312" w:hAnsi="仿宋" w:cs="宋体" w:hint="eastAsia"/>
          <w:kern w:val="0"/>
          <w:sz w:val="32"/>
          <w:szCs w:val="32"/>
        </w:rPr>
        <w:t>或施工管理</w:t>
      </w:r>
      <w:r w:rsidRPr="002B3DC8">
        <w:rPr>
          <w:rFonts w:ascii="仿宋_GB2312" w:eastAsia="仿宋_GB2312" w:hAnsi="仿宋" w:hint="eastAsia"/>
          <w:kern w:val="0"/>
          <w:sz w:val="32"/>
          <w:szCs w:val="32"/>
        </w:rPr>
        <w:t>）；</w:t>
      </w:r>
      <w:r w:rsidRPr="002B3DC8">
        <w:rPr>
          <w:rFonts w:ascii="仿宋_GB2312" w:eastAsia="仿宋_GB2312" w:hAnsi="仿宋" w:cs="宋体" w:hint="eastAsia"/>
          <w:kern w:val="0"/>
          <w:sz w:val="32"/>
          <w:szCs w:val="32"/>
        </w:rPr>
        <w:t>作为主要技术负责人</w:t>
      </w:r>
      <w:r w:rsidRPr="002B3DC8">
        <w:rPr>
          <w:rFonts w:ascii="仿宋_GB2312" w:eastAsia="仿宋_GB2312" w:hAnsi="仿宋" w:hint="eastAsia"/>
          <w:kern w:val="0"/>
          <w:sz w:val="32"/>
          <w:szCs w:val="32"/>
        </w:rPr>
        <w:t>完成3项以上重大或6项以上大型公路（水运）工程项目（项目咨询或造价</w:t>
      </w:r>
      <w:r w:rsidR="009E1983" w:rsidRPr="002B3DC8">
        <w:rPr>
          <w:rFonts w:ascii="仿宋_GB2312" w:eastAsia="仿宋_GB2312" w:hAnsi="仿宋" w:hint="eastAsia"/>
          <w:kern w:val="0"/>
          <w:sz w:val="32"/>
          <w:szCs w:val="32"/>
        </w:rPr>
        <w:t>管理</w:t>
      </w:r>
      <w:r w:rsidRPr="002B3DC8">
        <w:rPr>
          <w:rFonts w:ascii="仿宋_GB2312" w:eastAsia="仿宋_GB2312" w:hAnsi="仿宋" w:hint="eastAsia"/>
          <w:kern w:val="0"/>
          <w:sz w:val="32"/>
          <w:szCs w:val="32"/>
        </w:rPr>
        <w:t>或交通规划</w:t>
      </w:r>
      <w:r w:rsidR="00116870" w:rsidRPr="002B3DC8">
        <w:rPr>
          <w:rFonts w:ascii="仿宋_GB2312" w:eastAsia="仿宋_GB2312" w:hAnsi="仿宋" w:hint="eastAsia"/>
          <w:kern w:val="0"/>
          <w:sz w:val="32"/>
          <w:szCs w:val="32"/>
        </w:rPr>
        <w:t>或节能环保</w:t>
      </w:r>
      <w:r w:rsidRPr="002B3DC8">
        <w:rPr>
          <w:rFonts w:ascii="仿宋_GB2312" w:eastAsia="仿宋_GB2312" w:hAnsi="仿宋" w:hint="eastAsia"/>
          <w:kern w:val="0"/>
          <w:sz w:val="32"/>
          <w:szCs w:val="32"/>
        </w:rPr>
        <w:t>）。以上述业绩进行申报的人员，应曾经任职工程建设项目公司或机构的部门</w:t>
      </w:r>
      <w:r w:rsidR="009E1983" w:rsidRPr="002B3DC8">
        <w:rPr>
          <w:rFonts w:ascii="仿宋_GB2312" w:eastAsia="仿宋_GB2312" w:hAnsi="仿宋" w:hint="eastAsia"/>
          <w:kern w:val="0"/>
          <w:sz w:val="32"/>
          <w:szCs w:val="32"/>
        </w:rPr>
        <w:t>负责人</w:t>
      </w:r>
      <w:r w:rsidRPr="002B3DC8">
        <w:rPr>
          <w:rFonts w:ascii="仿宋_GB2312" w:eastAsia="仿宋_GB2312" w:hAnsi="仿宋" w:hint="eastAsia"/>
          <w:kern w:val="0"/>
          <w:sz w:val="32"/>
          <w:szCs w:val="32"/>
        </w:rPr>
        <w:t>以上（或相当）职务，或任职大型</w:t>
      </w:r>
      <w:r w:rsidR="004D01CA" w:rsidRPr="002B3DC8">
        <w:rPr>
          <w:rFonts w:ascii="仿宋_GB2312" w:eastAsia="仿宋_GB2312" w:hAnsi="仿宋" w:hint="eastAsia"/>
          <w:kern w:val="0"/>
          <w:sz w:val="32"/>
          <w:szCs w:val="32"/>
        </w:rPr>
        <w:t>以上</w:t>
      </w:r>
      <w:r w:rsidRPr="002B3DC8">
        <w:rPr>
          <w:rFonts w:ascii="仿宋_GB2312" w:eastAsia="仿宋_GB2312" w:hAnsi="仿宋" w:hint="eastAsia"/>
          <w:kern w:val="0"/>
          <w:sz w:val="32"/>
          <w:szCs w:val="32"/>
        </w:rPr>
        <w:t>项目的总监理工程师办公室</w:t>
      </w:r>
      <w:r w:rsidR="009E1983" w:rsidRPr="002B3DC8">
        <w:rPr>
          <w:rFonts w:ascii="仿宋_GB2312" w:eastAsia="仿宋_GB2312" w:hAnsi="仿宋" w:hint="eastAsia"/>
          <w:kern w:val="0"/>
          <w:sz w:val="32"/>
          <w:szCs w:val="32"/>
        </w:rPr>
        <w:t>或第三方试验检测中心或施工标段项目经理部的</w:t>
      </w:r>
      <w:r w:rsidRPr="002B3DC8">
        <w:rPr>
          <w:rFonts w:ascii="仿宋_GB2312" w:eastAsia="仿宋_GB2312" w:hAnsi="仿宋" w:hint="eastAsia"/>
          <w:kern w:val="0"/>
          <w:sz w:val="32"/>
          <w:szCs w:val="32"/>
        </w:rPr>
        <w:t>部门</w:t>
      </w:r>
      <w:r w:rsidR="009E1983" w:rsidRPr="002B3DC8">
        <w:rPr>
          <w:rFonts w:ascii="仿宋_GB2312" w:eastAsia="仿宋_GB2312" w:hAnsi="仿宋" w:hint="eastAsia"/>
          <w:kern w:val="0"/>
          <w:sz w:val="32"/>
          <w:szCs w:val="32"/>
        </w:rPr>
        <w:t>负责人</w:t>
      </w:r>
      <w:r w:rsidRPr="002B3DC8">
        <w:rPr>
          <w:rFonts w:ascii="仿宋_GB2312" w:eastAsia="仿宋_GB2312" w:hAnsi="仿宋" w:hint="eastAsia"/>
          <w:kern w:val="0"/>
          <w:sz w:val="32"/>
          <w:szCs w:val="32"/>
        </w:rPr>
        <w:t>以上</w:t>
      </w:r>
      <w:r w:rsidR="009E1983" w:rsidRPr="002B3DC8">
        <w:rPr>
          <w:rFonts w:ascii="仿宋_GB2312" w:eastAsia="仿宋_GB2312" w:hAnsi="仿宋" w:hint="eastAsia"/>
          <w:kern w:val="0"/>
          <w:sz w:val="32"/>
          <w:szCs w:val="32"/>
        </w:rPr>
        <w:t>（或相当）</w:t>
      </w:r>
      <w:r w:rsidRPr="002B3DC8">
        <w:rPr>
          <w:rFonts w:ascii="仿宋_GB2312" w:eastAsia="仿宋_GB2312" w:hAnsi="仿宋" w:hint="eastAsia"/>
          <w:kern w:val="0"/>
          <w:sz w:val="32"/>
          <w:szCs w:val="32"/>
        </w:rPr>
        <w:t>职务，或任职大型</w:t>
      </w:r>
      <w:r w:rsidR="004D01CA" w:rsidRPr="002B3DC8">
        <w:rPr>
          <w:rFonts w:ascii="仿宋_GB2312" w:eastAsia="仿宋_GB2312" w:hAnsi="仿宋" w:hint="eastAsia"/>
          <w:kern w:val="0"/>
          <w:sz w:val="32"/>
          <w:szCs w:val="32"/>
        </w:rPr>
        <w:t>以上</w:t>
      </w:r>
      <w:r w:rsidRPr="002B3DC8">
        <w:rPr>
          <w:rFonts w:ascii="仿宋_GB2312" w:eastAsia="仿宋_GB2312" w:hAnsi="仿宋" w:hint="eastAsia"/>
          <w:kern w:val="0"/>
          <w:sz w:val="32"/>
          <w:szCs w:val="32"/>
        </w:rPr>
        <w:t>勘察设计项目的分项负责人或技术负责人以上</w:t>
      </w:r>
      <w:r w:rsidR="009E1983" w:rsidRPr="002B3DC8">
        <w:rPr>
          <w:rFonts w:ascii="仿宋_GB2312" w:eastAsia="仿宋_GB2312" w:hAnsi="仿宋" w:hint="eastAsia"/>
          <w:kern w:val="0"/>
          <w:sz w:val="32"/>
          <w:szCs w:val="32"/>
        </w:rPr>
        <w:t>（或相当）</w:t>
      </w:r>
      <w:r w:rsidR="00C42DD5" w:rsidRPr="002B3DC8">
        <w:rPr>
          <w:rFonts w:ascii="仿宋_GB2312" w:eastAsia="仿宋_GB2312" w:hAnsi="仿宋" w:hint="eastAsia"/>
          <w:kern w:val="0"/>
          <w:sz w:val="32"/>
          <w:szCs w:val="32"/>
        </w:rPr>
        <w:t>职务。</w:t>
      </w:r>
      <w:r w:rsidR="00B25A1C" w:rsidRPr="002B3DC8">
        <w:rPr>
          <w:rFonts w:ascii="仿宋_GB2312" w:eastAsia="仿宋_GB2312" w:hAnsi="仿宋" w:hint="eastAsia"/>
          <w:kern w:val="0"/>
          <w:sz w:val="32"/>
          <w:szCs w:val="32"/>
        </w:rPr>
        <w:t>申报人在上述不同职务的任职累计时间应在5年以上，且其中至少有一个职务的连续任职时间在2年以上。</w:t>
      </w:r>
      <w:bookmarkStart w:id="0" w:name="_GoBack"/>
      <w:bookmarkEnd w:id="0"/>
    </w:p>
    <w:p w:rsidR="00686780" w:rsidRPr="004F25FC" w:rsidRDefault="00BF20B2">
      <w:pPr>
        <w:spacing w:line="360" w:lineRule="auto"/>
        <w:jc w:val="center"/>
        <w:rPr>
          <w:rFonts w:ascii="黑体" w:eastAsia="黑体" w:hAnsi="黑体" w:cs="黑体"/>
          <w:b/>
          <w:sz w:val="32"/>
          <w:szCs w:val="32"/>
        </w:rPr>
      </w:pPr>
      <w:r w:rsidRPr="004F25FC">
        <w:rPr>
          <w:rFonts w:ascii="黑体" w:eastAsia="黑体" w:hAnsi="黑体" w:cs="黑体" w:hint="eastAsia"/>
          <w:b/>
          <w:sz w:val="32"/>
          <w:szCs w:val="32"/>
        </w:rPr>
        <w:t>第六条 业绩成果条件</w:t>
      </w:r>
    </w:p>
    <w:p w:rsidR="00686780" w:rsidRPr="002B3DC8" w:rsidRDefault="00FD4CD7">
      <w:pPr>
        <w:spacing w:line="360" w:lineRule="auto"/>
        <w:ind w:firstLineChars="200" w:firstLine="640"/>
        <w:rPr>
          <w:rFonts w:ascii="仿宋_GB2312" w:eastAsia="仿宋_GB2312" w:hAnsi="仿宋" w:hint="eastAsia"/>
          <w:sz w:val="32"/>
          <w:szCs w:val="32"/>
        </w:rPr>
      </w:pPr>
      <w:r w:rsidRPr="002B3DC8">
        <w:rPr>
          <w:rFonts w:ascii="仿宋_GB2312" w:eastAsia="仿宋_GB2312" w:hAnsi="仿宋" w:hint="eastAsia"/>
          <w:bCs/>
          <w:sz w:val="32"/>
          <w:szCs w:val="32"/>
        </w:rPr>
        <w:t>取得现专业技术资格后，</w:t>
      </w:r>
      <w:r w:rsidR="00BF20B2" w:rsidRPr="002B3DC8">
        <w:rPr>
          <w:rFonts w:ascii="仿宋_GB2312" w:eastAsia="仿宋_GB2312" w:hAnsi="仿宋" w:hint="eastAsia"/>
          <w:sz w:val="32"/>
          <w:szCs w:val="32"/>
        </w:rPr>
        <w:t>具备下列条件之一:</w:t>
      </w:r>
    </w:p>
    <w:p w:rsidR="00790C7C" w:rsidRPr="002B3DC8" w:rsidRDefault="00BF20B2" w:rsidP="00790C7C">
      <w:pPr>
        <w:spacing w:line="360" w:lineRule="auto"/>
        <w:ind w:firstLineChars="200" w:firstLine="640"/>
        <w:rPr>
          <w:rFonts w:ascii="仿宋_GB2312" w:eastAsia="仿宋_GB2312" w:hAnsi="仿宋" w:hint="eastAsia"/>
          <w:sz w:val="32"/>
          <w:szCs w:val="32"/>
        </w:rPr>
      </w:pPr>
      <w:r w:rsidRPr="002B3DC8">
        <w:rPr>
          <w:rFonts w:ascii="仿宋_GB2312" w:eastAsia="仿宋_GB2312" w:hAnsi="仿宋" w:hint="eastAsia"/>
          <w:sz w:val="32"/>
          <w:szCs w:val="32"/>
        </w:rPr>
        <w:lastRenderedPageBreak/>
        <w:t>（一）</w:t>
      </w:r>
      <w:r w:rsidR="00790C7C" w:rsidRPr="002B3DC8">
        <w:rPr>
          <w:rFonts w:ascii="仿宋_GB2312" w:eastAsia="仿宋_GB2312" w:hAnsi="仿宋" w:hint="eastAsia"/>
          <w:sz w:val="32"/>
          <w:szCs w:val="32"/>
        </w:rPr>
        <w:t>获得</w:t>
      </w:r>
      <w:r w:rsidRPr="002B3DC8">
        <w:rPr>
          <w:rFonts w:ascii="仿宋_GB2312" w:eastAsia="仿宋_GB2312" w:hAnsi="仿宋" w:hint="eastAsia"/>
          <w:sz w:val="32"/>
          <w:szCs w:val="32"/>
        </w:rPr>
        <w:t>国家级</w:t>
      </w:r>
      <w:r w:rsidR="00790C7C" w:rsidRPr="002B3DC8">
        <w:rPr>
          <w:rFonts w:ascii="仿宋_GB2312" w:eastAsia="仿宋_GB2312" w:hAnsi="仿宋" w:hint="eastAsia"/>
          <w:sz w:val="32"/>
          <w:szCs w:val="32"/>
        </w:rPr>
        <w:t>、省（部）级或市（厅）级</w:t>
      </w:r>
      <w:r w:rsidRPr="002B3DC8">
        <w:rPr>
          <w:rFonts w:ascii="仿宋_GB2312" w:eastAsia="仿宋_GB2312" w:hAnsi="仿宋" w:hint="eastAsia"/>
          <w:sz w:val="32"/>
          <w:szCs w:val="32"/>
        </w:rPr>
        <w:t>科技成果奖</w:t>
      </w:r>
      <w:r w:rsidR="00790C7C" w:rsidRPr="002B3DC8">
        <w:rPr>
          <w:rFonts w:ascii="仿宋_GB2312" w:eastAsia="仿宋_GB2312" w:hAnsi="仿宋" w:hint="eastAsia"/>
          <w:sz w:val="32"/>
          <w:szCs w:val="32"/>
        </w:rPr>
        <w:t>的主要完成人（以奖励证书为准），或者</w:t>
      </w:r>
      <w:r w:rsidRPr="002B3DC8">
        <w:rPr>
          <w:rFonts w:ascii="仿宋_GB2312" w:eastAsia="仿宋_GB2312" w:hAnsi="仿宋" w:hint="eastAsia"/>
          <w:sz w:val="32"/>
          <w:szCs w:val="32"/>
        </w:rPr>
        <w:t>获得国家级工程类技术成果奖的主要完成人（以获奖证书和有关证明材料为准</w:t>
      </w:r>
      <w:r w:rsidR="00790C7C" w:rsidRPr="002B3DC8">
        <w:rPr>
          <w:rFonts w:ascii="仿宋_GB2312" w:eastAsia="仿宋_GB2312" w:hAnsi="仿宋" w:hint="eastAsia"/>
          <w:sz w:val="32"/>
          <w:szCs w:val="32"/>
        </w:rPr>
        <w:t>），</w:t>
      </w:r>
      <w:r w:rsidRPr="002B3DC8">
        <w:rPr>
          <w:rFonts w:ascii="仿宋_GB2312" w:eastAsia="仿宋_GB2312" w:hAnsi="仿宋" w:hint="eastAsia"/>
          <w:sz w:val="32"/>
          <w:szCs w:val="32"/>
        </w:rPr>
        <w:t>或</w:t>
      </w:r>
      <w:r w:rsidR="00790C7C" w:rsidRPr="002B3DC8">
        <w:rPr>
          <w:rFonts w:ascii="仿宋_GB2312" w:eastAsia="仿宋_GB2312" w:hAnsi="仿宋" w:hint="eastAsia"/>
          <w:sz w:val="32"/>
          <w:szCs w:val="32"/>
        </w:rPr>
        <w:t>者</w:t>
      </w:r>
      <w:r w:rsidRPr="002B3DC8">
        <w:rPr>
          <w:rFonts w:ascii="仿宋_GB2312" w:eastAsia="仿宋_GB2312" w:hAnsi="仿宋" w:hint="eastAsia"/>
          <w:sz w:val="32"/>
          <w:szCs w:val="32"/>
        </w:rPr>
        <w:t>获</w:t>
      </w:r>
      <w:r w:rsidR="00790C7C" w:rsidRPr="002B3DC8">
        <w:rPr>
          <w:rFonts w:ascii="仿宋_GB2312" w:eastAsia="仿宋_GB2312" w:hAnsi="仿宋" w:hint="eastAsia"/>
          <w:sz w:val="32"/>
          <w:szCs w:val="32"/>
        </w:rPr>
        <w:t>得</w:t>
      </w:r>
      <w:r w:rsidRPr="002B3DC8">
        <w:rPr>
          <w:rFonts w:ascii="仿宋_GB2312" w:eastAsia="仿宋_GB2312" w:hAnsi="仿宋" w:hint="eastAsia"/>
          <w:sz w:val="32"/>
          <w:szCs w:val="32"/>
        </w:rPr>
        <w:t>省</w:t>
      </w:r>
      <w:r w:rsidR="00790C7C" w:rsidRPr="002B3DC8">
        <w:rPr>
          <w:rFonts w:ascii="仿宋_GB2312" w:eastAsia="仿宋_GB2312" w:hAnsi="仿宋" w:hint="eastAsia"/>
          <w:sz w:val="32"/>
          <w:szCs w:val="32"/>
        </w:rPr>
        <w:t>（部）</w:t>
      </w:r>
      <w:r w:rsidRPr="002B3DC8">
        <w:rPr>
          <w:rFonts w:ascii="仿宋_GB2312" w:eastAsia="仿宋_GB2312" w:hAnsi="仿宋" w:hint="eastAsia"/>
          <w:sz w:val="32"/>
          <w:szCs w:val="32"/>
        </w:rPr>
        <w:t>级工程类技术成果奖项一、二等奖的主要完成人。</w:t>
      </w:r>
    </w:p>
    <w:p w:rsidR="00790C7C" w:rsidRPr="002B3DC8" w:rsidRDefault="00790C7C" w:rsidP="00790C7C">
      <w:pPr>
        <w:spacing w:line="360" w:lineRule="auto"/>
        <w:ind w:firstLineChars="200" w:firstLine="640"/>
        <w:rPr>
          <w:rFonts w:ascii="仿宋_GB2312" w:eastAsia="仿宋_GB2312" w:hAnsi="仿宋" w:hint="eastAsia"/>
          <w:sz w:val="32"/>
          <w:szCs w:val="32"/>
        </w:rPr>
      </w:pPr>
      <w:r w:rsidRPr="002B3DC8">
        <w:rPr>
          <w:rFonts w:ascii="仿宋_GB2312" w:eastAsia="仿宋_GB2312" w:hAnsi="仿宋" w:cs="仿宋" w:hint="eastAsia"/>
          <w:bCs/>
          <w:sz w:val="32"/>
          <w:szCs w:val="32"/>
        </w:rPr>
        <w:t>获奖项目及有效排名情况详见附表--</w:t>
      </w:r>
      <w:r w:rsidRPr="002B3DC8">
        <w:rPr>
          <w:rFonts w:ascii="仿宋_GB2312" w:eastAsia="仿宋_GB2312" w:hAnsi="仿宋" w:hint="eastAsia"/>
          <w:sz w:val="32"/>
          <w:szCs w:val="32"/>
        </w:rPr>
        <w:t>“高级工程师（教授级）资格评审有效获奖项目一览表”。</w:t>
      </w:r>
    </w:p>
    <w:p w:rsidR="00686780" w:rsidRPr="002B3DC8" w:rsidRDefault="00BF20B2">
      <w:pPr>
        <w:ind w:firstLineChars="200" w:firstLine="640"/>
        <w:rPr>
          <w:rFonts w:ascii="仿宋_GB2312" w:eastAsia="仿宋_GB2312" w:hAnsi="仿宋" w:hint="eastAsia"/>
          <w:sz w:val="32"/>
          <w:szCs w:val="32"/>
        </w:rPr>
      </w:pPr>
      <w:r w:rsidRPr="002B3DC8">
        <w:rPr>
          <w:rFonts w:ascii="仿宋_GB2312" w:eastAsia="仿宋_GB2312" w:hAnsi="仿宋" w:hint="eastAsia"/>
          <w:sz w:val="32"/>
          <w:szCs w:val="32"/>
        </w:rPr>
        <w:t>（</w:t>
      </w:r>
      <w:r w:rsidR="00790C7C" w:rsidRPr="002B3DC8">
        <w:rPr>
          <w:rFonts w:ascii="仿宋_GB2312" w:eastAsia="仿宋_GB2312" w:hAnsi="仿宋" w:hint="eastAsia"/>
          <w:sz w:val="32"/>
          <w:szCs w:val="32"/>
        </w:rPr>
        <w:t>二</w:t>
      </w:r>
      <w:r w:rsidRPr="002B3DC8">
        <w:rPr>
          <w:rFonts w:ascii="仿宋_GB2312" w:eastAsia="仿宋_GB2312" w:hAnsi="仿宋" w:hint="eastAsia"/>
          <w:sz w:val="32"/>
          <w:szCs w:val="32"/>
        </w:rPr>
        <w:t>）作为本专业技术负责人，主持完成的重大工程技术项目或研究成果，经同行专家鉴定达到国内领先或国际先进水平。</w:t>
      </w:r>
    </w:p>
    <w:p w:rsidR="00686780" w:rsidRPr="002B3DC8" w:rsidRDefault="00BF20B2">
      <w:pPr>
        <w:ind w:firstLineChars="200" w:firstLine="640"/>
        <w:rPr>
          <w:rFonts w:ascii="仿宋_GB2312" w:eastAsia="仿宋_GB2312" w:hAnsi="仿宋" w:hint="eastAsia"/>
          <w:sz w:val="32"/>
          <w:szCs w:val="32"/>
        </w:rPr>
      </w:pPr>
      <w:r w:rsidRPr="002B3DC8">
        <w:rPr>
          <w:rFonts w:ascii="仿宋_GB2312" w:eastAsia="仿宋_GB2312" w:hAnsi="仿宋" w:hint="eastAsia"/>
          <w:sz w:val="32"/>
          <w:szCs w:val="32"/>
        </w:rPr>
        <w:t>（</w:t>
      </w:r>
      <w:r w:rsidR="00790C7C" w:rsidRPr="002B3DC8">
        <w:rPr>
          <w:rFonts w:ascii="仿宋_GB2312" w:eastAsia="仿宋_GB2312" w:hAnsi="仿宋" w:hint="eastAsia"/>
          <w:sz w:val="32"/>
          <w:szCs w:val="32"/>
        </w:rPr>
        <w:t>三</w:t>
      </w:r>
      <w:r w:rsidRPr="002B3DC8">
        <w:rPr>
          <w:rFonts w:ascii="仿宋_GB2312" w:eastAsia="仿宋_GB2312" w:hAnsi="仿宋" w:hint="eastAsia"/>
          <w:sz w:val="32"/>
          <w:szCs w:val="32"/>
        </w:rPr>
        <w:t>）作为本专业技术负责人，主持完成的重大工程技术项目或科技成果转化工作，在全国或全省范围内产生重大影响，取得了显著的效益。</w:t>
      </w:r>
    </w:p>
    <w:p w:rsidR="00686780" w:rsidRPr="002B3DC8" w:rsidRDefault="00BF20B2">
      <w:pPr>
        <w:spacing w:line="360" w:lineRule="auto"/>
        <w:ind w:firstLineChars="200" w:firstLine="640"/>
        <w:rPr>
          <w:rFonts w:ascii="仿宋_GB2312" w:eastAsia="仿宋_GB2312" w:hAnsi="仿宋" w:hint="eastAsia"/>
          <w:sz w:val="32"/>
          <w:szCs w:val="32"/>
        </w:rPr>
      </w:pPr>
      <w:r w:rsidRPr="002B3DC8">
        <w:rPr>
          <w:rFonts w:ascii="仿宋_GB2312" w:eastAsia="仿宋_GB2312" w:hAnsi="仿宋" w:hint="eastAsia"/>
          <w:sz w:val="32"/>
          <w:szCs w:val="32"/>
        </w:rPr>
        <w:t>（</w:t>
      </w:r>
      <w:r w:rsidR="00790C7C" w:rsidRPr="002B3DC8">
        <w:rPr>
          <w:rFonts w:ascii="仿宋_GB2312" w:eastAsia="仿宋_GB2312" w:hAnsi="仿宋" w:hint="eastAsia"/>
          <w:sz w:val="32"/>
          <w:szCs w:val="32"/>
        </w:rPr>
        <w:t>四</w:t>
      </w:r>
      <w:r w:rsidRPr="002B3DC8">
        <w:rPr>
          <w:rFonts w:ascii="仿宋_GB2312" w:eastAsia="仿宋_GB2312" w:hAnsi="仿宋" w:hint="eastAsia"/>
          <w:sz w:val="32"/>
          <w:szCs w:val="32"/>
        </w:rPr>
        <w:t>）在主持管理科研项目或新产品开发过程中，取得重大技术创新成果，产生明显经济和社会效益，或获得有较大价值并取得显著效益的技术发明专利1项（发明人）。</w:t>
      </w:r>
    </w:p>
    <w:p w:rsidR="001D79DC" w:rsidRDefault="001D79DC">
      <w:pPr>
        <w:spacing w:line="360" w:lineRule="auto"/>
        <w:jc w:val="center"/>
        <w:rPr>
          <w:rFonts w:ascii="黑体" w:eastAsia="黑体" w:hAnsi="黑体" w:cs="黑体"/>
          <w:b/>
          <w:sz w:val="32"/>
          <w:szCs w:val="32"/>
        </w:rPr>
      </w:pPr>
    </w:p>
    <w:p w:rsidR="00686780" w:rsidRPr="004F25FC" w:rsidRDefault="00BF20B2">
      <w:pPr>
        <w:spacing w:line="360" w:lineRule="auto"/>
        <w:jc w:val="center"/>
        <w:rPr>
          <w:rFonts w:ascii="黑体" w:eastAsia="黑体" w:hAnsi="黑体" w:cs="黑体"/>
          <w:b/>
          <w:sz w:val="32"/>
          <w:szCs w:val="32"/>
        </w:rPr>
      </w:pPr>
      <w:r w:rsidRPr="004F25FC">
        <w:rPr>
          <w:rFonts w:ascii="黑体" w:eastAsia="黑体" w:hAnsi="黑体" w:cs="黑体" w:hint="eastAsia"/>
          <w:b/>
          <w:sz w:val="32"/>
          <w:szCs w:val="32"/>
        </w:rPr>
        <w:t>第七条　论文、著作条件</w:t>
      </w:r>
    </w:p>
    <w:p w:rsidR="00B7398D" w:rsidRPr="002B3DC8" w:rsidRDefault="00FD4CD7">
      <w:pPr>
        <w:spacing w:line="360" w:lineRule="auto"/>
        <w:ind w:firstLineChars="200" w:firstLine="640"/>
        <w:rPr>
          <w:rFonts w:ascii="仿宋_GB2312" w:eastAsia="仿宋_GB2312" w:hAnsi="仿宋" w:hint="eastAsia"/>
          <w:sz w:val="32"/>
          <w:szCs w:val="32"/>
        </w:rPr>
      </w:pPr>
      <w:r w:rsidRPr="002B3DC8">
        <w:rPr>
          <w:rFonts w:ascii="仿宋_GB2312" w:eastAsia="仿宋_GB2312" w:hAnsi="仿宋" w:hint="eastAsia"/>
          <w:bCs/>
          <w:sz w:val="32"/>
          <w:szCs w:val="32"/>
        </w:rPr>
        <w:t>取得现专业技术资格后，</w:t>
      </w:r>
      <w:r w:rsidR="00BF20B2" w:rsidRPr="002B3DC8">
        <w:rPr>
          <w:rFonts w:ascii="仿宋_GB2312" w:eastAsia="仿宋_GB2312" w:hAnsi="仿宋" w:hint="eastAsia"/>
          <w:sz w:val="32"/>
          <w:szCs w:val="32"/>
        </w:rPr>
        <w:t>公开发表、出版本专业高水平的学术论文、著作</w:t>
      </w:r>
      <w:r w:rsidR="00F32D7D" w:rsidRPr="002B3DC8">
        <w:rPr>
          <w:rFonts w:ascii="仿宋_GB2312" w:eastAsia="仿宋_GB2312" w:hAnsi="仿宋" w:hint="eastAsia"/>
          <w:sz w:val="32"/>
          <w:szCs w:val="32"/>
        </w:rPr>
        <w:t>（含工法、发明专利等）</w:t>
      </w:r>
      <w:r w:rsidR="00BF20B2" w:rsidRPr="002B3DC8">
        <w:rPr>
          <w:rFonts w:ascii="仿宋_GB2312" w:eastAsia="仿宋_GB2312" w:hAnsi="仿宋" w:hint="eastAsia"/>
          <w:sz w:val="32"/>
          <w:szCs w:val="32"/>
        </w:rPr>
        <w:t>，并</w:t>
      </w:r>
      <w:r w:rsidR="00EC6C66" w:rsidRPr="002B3DC8">
        <w:rPr>
          <w:rFonts w:ascii="仿宋_GB2312" w:eastAsia="仿宋_GB2312" w:hAnsi="仿宋" w:hint="eastAsia"/>
          <w:sz w:val="32"/>
          <w:szCs w:val="32"/>
        </w:rPr>
        <w:t>按</w:t>
      </w:r>
      <w:r w:rsidR="00BF20B2" w:rsidRPr="002B3DC8">
        <w:rPr>
          <w:rFonts w:ascii="仿宋_GB2312" w:eastAsia="仿宋_GB2312" w:hAnsi="仿宋" w:hint="eastAsia"/>
          <w:sz w:val="32"/>
          <w:szCs w:val="32"/>
        </w:rPr>
        <w:t>下表</w:t>
      </w:r>
      <w:r w:rsidR="001439ED" w:rsidRPr="002B3DC8">
        <w:rPr>
          <w:rFonts w:ascii="仿宋_GB2312" w:eastAsia="仿宋_GB2312" w:hAnsi="仿宋" w:hint="eastAsia"/>
          <w:sz w:val="32"/>
          <w:szCs w:val="32"/>
        </w:rPr>
        <w:t>所列项目</w:t>
      </w:r>
      <w:r w:rsidR="00EC6C66" w:rsidRPr="002B3DC8">
        <w:rPr>
          <w:rFonts w:ascii="仿宋_GB2312" w:eastAsia="仿宋_GB2312" w:hAnsi="仿宋" w:hint="eastAsia"/>
          <w:sz w:val="32"/>
          <w:szCs w:val="32"/>
        </w:rPr>
        <w:t>分值</w:t>
      </w:r>
      <w:r w:rsidR="006B36BC" w:rsidRPr="002B3DC8">
        <w:rPr>
          <w:rFonts w:ascii="仿宋_GB2312" w:eastAsia="仿宋_GB2312" w:hAnsi="仿宋" w:hint="eastAsia"/>
          <w:sz w:val="32"/>
          <w:szCs w:val="32"/>
        </w:rPr>
        <w:t>合计</w:t>
      </w:r>
      <w:r w:rsidR="00BF20B2" w:rsidRPr="002B3DC8">
        <w:rPr>
          <w:rFonts w:ascii="仿宋_GB2312" w:eastAsia="仿宋_GB2312" w:hAnsi="仿宋" w:hint="eastAsia"/>
          <w:sz w:val="32"/>
          <w:szCs w:val="32"/>
        </w:rPr>
        <w:t>达10 分</w:t>
      </w:r>
      <w:r w:rsidR="001439ED" w:rsidRPr="002B3DC8">
        <w:rPr>
          <w:rFonts w:ascii="仿宋_GB2312" w:eastAsia="仿宋_GB2312" w:hAnsi="仿宋" w:hint="eastAsia"/>
          <w:sz w:val="32"/>
          <w:szCs w:val="32"/>
        </w:rPr>
        <w:t>以上</w:t>
      </w:r>
      <w:r w:rsidR="00EC6C66" w:rsidRPr="002B3DC8">
        <w:rPr>
          <w:rFonts w:ascii="仿宋_GB2312" w:eastAsia="仿宋_GB2312" w:hAnsi="仿宋" w:hint="eastAsia"/>
          <w:sz w:val="32"/>
          <w:szCs w:val="32"/>
        </w:rPr>
        <w:t>（</w:t>
      </w:r>
      <w:r w:rsidR="001439ED" w:rsidRPr="002B3DC8">
        <w:rPr>
          <w:rFonts w:ascii="仿宋_GB2312" w:eastAsia="仿宋_GB2312" w:hAnsi="仿宋" w:hint="eastAsia"/>
          <w:sz w:val="32"/>
          <w:szCs w:val="32"/>
        </w:rPr>
        <w:t>且</w:t>
      </w:r>
      <w:r w:rsidR="00EC6C66" w:rsidRPr="002B3DC8">
        <w:rPr>
          <w:rFonts w:ascii="仿宋_GB2312" w:eastAsia="仿宋_GB2312" w:hAnsi="仿宋" w:hint="eastAsia"/>
          <w:sz w:val="32"/>
          <w:szCs w:val="32"/>
        </w:rPr>
        <w:t>其中至少有一项得分在3分以上）</w:t>
      </w:r>
      <w:r w:rsidR="00BF20B2" w:rsidRPr="002B3DC8">
        <w:rPr>
          <w:rFonts w:ascii="仿宋_GB2312" w:eastAsia="仿宋_GB2312" w:hAnsi="仿宋" w:hint="eastAsia"/>
          <w:sz w:val="32"/>
          <w:szCs w:val="32"/>
        </w:rPr>
        <w:t>。</w:t>
      </w:r>
    </w:p>
    <w:tbl>
      <w:tblPr>
        <w:tblStyle w:val="a9"/>
        <w:tblW w:w="8931" w:type="dxa"/>
        <w:tblInd w:w="-176" w:type="dxa"/>
        <w:tblLayout w:type="fixed"/>
        <w:tblLook w:val="04A0" w:firstRow="1" w:lastRow="0" w:firstColumn="1" w:lastColumn="0" w:noHBand="0" w:noVBand="1"/>
      </w:tblPr>
      <w:tblGrid>
        <w:gridCol w:w="3970"/>
        <w:gridCol w:w="1134"/>
        <w:gridCol w:w="1559"/>
        <w:gridCol w:w="2268"/>
      </w:tblGrid>
      <w:tr w:rsidR="004F25FC" w:rsidRPr="004F25FC" w:rsidTr="0043756B">
        <w:tc>
          <w:tcPr>
            <w:tcW w:w="3970" w:type="dxa"/>
            <w:vMerge w:val="restart"/>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lastRenderedPageBreak/>
              <w:t>论文、著作</w:t>
            </w:r>
          </w:p>
        </w:tc>
        <w:tc>
          <w:tcPr>
            <w:tcW w:w="1134" w:type="dxa"/>
            <w:vMerge w:val="restart"/>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字数</w:t>
            </w:r>
          </w:p>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要求</w:t>
            </w:r>
          </w:p>
        </w:tc>
        <w:tc>
          <w:tcPr>
            <w:tcW w:w="3827" w:type="dxa"/>
            <w:gridSpan w:val="2"/>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作者分值</w:t>
            </w:r>
          </w:p>
        </w:tc>
      </w:tr>
      <w:tr w:rsidR="004F25FC" w:rsidRPr="004F25FC" w:rsidTr="0043756B">
        <w:tc>
          <w:tcPr>
            <w:tcW w:w="3970" w:type="dxa"/>
            <w:vMerge/>
            <w:vAlign w:val="center"/>
          </w:tcPr>
          <w:p w:rsidR="00686780" w:rsidRPr="004F25FC" w:rsidRDefault="00686780">
            <w:pPr>
              <w:keepNext/>
              <w:keepLines/>
              <w:spacing w:before="340" w:after="330" w:line="360" w:lineRule="exact"/>
              <w:jc w:val="center"/>
              <w:rPr>
                <w:rFonts w:ascii="仿宋" w:eastAsia="仿宋" w:hAnsi="仿宋"/>
                <w:sz w:val="28"/>
                <w:szCs w:val="28"/>
              </w:rPr>
            </w:pPr>
          </w:p>
        </w:tc>
        <w:tc>
          <w:tcPr>
            <w:tcW w:w="1134" w:type="dxa"/>
            <w:vMerge/>
            <w:vAlign w:val="center"/>
          </w:tcPr>
          <w:p w:rsidR="00686780" w:rsidRPr="004F25FC" w:rsidRDefault="00686780">
            <w:pPr>
              <w:keepNext/>
              <w:keepLines/>
              <w:spacing w:before="340" w:after="330" w:line="360" w:lineRule="exact"/>
              <w:jc w:val="center"/>
              <w:rPr>
                <w:rFonts w:ascii="仿宋" w:eastAsia="仿宋" w:hAnsi="仿宋"/>
                <w:sz w:val="28"/>
                <w:szCs w:val="28"/>
              </w:rPr>
            </w:pPr>
          </w:p>
        </w:tc>
        <w:tc>
          <w:tcPr>
            <w:tcW w:w="1559"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第一作者</w:t>
            </w:r>
          </w:p>
        </w:tc>
        <w:tc>
          <w:tcPr>
            <w:tcW w:w="2268"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第二作者</w:t>
            </w:r>
          </w:p>
        </w:tc>
      </w:tr>
      <w:tr w:rsidR="004F25FC" w:rsidRPr="004F25FC" w:rsidTr="0043756B">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公开出版本专业学术专著</w:t>
            </w:r>
            <w:r w:rsidRPr="004F25FC">
              <w:rPr>
                <w:rFonts w:ascii="仿宋" w:eastAsia="仿宋" w:hAnsi="仿宋"/>
                <w:sz w:val="28"/>
                <w:szCs w:val="28"/>
              </w:rPr>
              <w:t xml:space="preserve">1 </w:t>
            </w:r>
            <w:r w:rsidRPr="004F25FC">
              <w:rPr>
                <w:rFonts w:ascii="仿宋" w:eastAsia="仿宋" w:hAnsi="仿宋" w:hint="eastAsia"/>
                <w:sz w:val="28"/>
                <w:szCs w:val="28"/>
              </w:rPr>
              <w:t>部</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15万字以上</w:t>
            </w:r>
          </w:p>
        </w:tc>
        <w:tc>
          <w:tcPr>
            <w:tcW w:w="1559"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 xml:space="preserve">7 </w:t>
            </w:r>
            <w:r w:rsidRPr="004F25FC">
              <w:rPr>
                <w:rFonts w:ascii="仿宋" w:eastAsia="仿宋" w:hAnsi="仿宋" w:hint="eastAsia"/>
                <w:sz w:val="28"/>
                <w:szCs w:val="28"/>
              </w:rPr>
              <w:t>分</w:t>
            </w:r>
          </w:p>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（主编）</w:t>
            </w:r>
          </w:p>
        </w:tc>
        <w:tc>
          <w:tcPr>
            <w:tcW w:w="2268"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5</w:t>
            </w:r>
            <w:r w:rsidRPr="004F25FC">
              <w:rPr>
                <w:rFonts w:ascii="仿宋" w:eastAsia="仿宋" w:hAnsi="仿宋" w:hint="eastAsia"/>
                <w:sz w:val="28"/>
                <w:szCs w:val="28"/>
              </w:rPr>
              <w:t>分</w:t>
            </w:r>
          </w:p>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（第一副主编）</w:t>
            </w:r>
          </w:p>
        </w:tc>
      </w:tr>
      <w:tr w:rsidR="004F25FC" w:rsidRPr="004F25FC" w:rsidTr="0043756B">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公开出版相关专业学术技术著作或本专业译著</w:t>
            </w:r>
            <w:r w:rsidRPr="004F25FC">
              <w:rPr>
                <w:rFonts w:ascii="仿宋" w:eastAsia="仿宋" w:hAnsi="仿宋"/>
                <w:sz w:val="28"/>
                <w:szCs w:val="28"/>
              </w:rPr>
              <w:t xml:space="preserve">1 </w:t>
            </w:r>
            <w:r w:rsidRPr="004F25FC">
              <w:rPr>
                <w:rFonts w:ascii="仿宋" w:eastAsia="仿宋" w:hAnsi="仿宋" w:hint="eastAsia"/>
                <w:sz w:val="28"/>
                <w:szCs w:val="28"/>
              </w:rPr>
              <w:t>部</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1</w:t>
            </w:r>
            <w:r w:rsidRPr="004F25FC">
              <w:rPr>
                <w:rFonts w:ascii="仿宋" w:eastAsia="仿宋" w:hAnsi="仿宋" w:hint="eastAsia"/>
                <w:sz w:val="28"/>
                <w:szCs w:val="28"/>
              </w:rPr>
              <w:t>5万字以上</w:t>
            </w:r>
          </w:p>
        </w:tc>
        <w:tc>
          <w:tcPr>
            <w:tcW w:w="1559" w:type="dxa"/>
            <w:vAlign w:val="center"/>
          </w:tcPr>
          <w:p w:rsidR="00686780" w:rsidRPr="004F25FC" w:rsidRDefault="00CE40E9">
            <w:pPr>
              <w:spacing w:line="360" w:lineRule="exact"/>
              <w:jc w:val="center"/>
              <w:rPr>
                <w:rFonts w:ascii="仿宋" w:eastAsia="仿宋" w:hAnsi="仿宋"/>
                <w:sz w:val="28"/>
                <w:szCs w:val="28"/>
              </w:rPr>
            </w:pPr>
            <w:r>
              <w:rPr>
                <w:rFonts w:ascii="仿宋" w:eastAsia="仿宋" w:hAnsi="仿宋" w:hint="eastAsia"/>
                <w:sz w:val="28"/>
                <w:szCs w:val="28"/>
              </w:rPr>
              <w:t>5</w:t>
            </w:r>
            <w:r w:rsidR="00BF20B2" w:rsidRPr="004F25FC">
              <w:rPr>
                <w:rFonts w:ascii="仿宋" w:eastAsia="仿宋" w:hAnsi="仿宋"/>
                <w:sz w:val="28"/>
                <w:szCs w:val="28"/>
              </w:rPr>
              <w:t xml:space="preserve"> </w:t>
            </w:r>
            <w:r w:rsidR="00BF20B2" w:rsidRPr="004F25FC">
              <w:rPr>
                <w:rFonts w:ascii="仿宋" w:eastAsia="仿宋" w:hAnsi="仿宋" w:hint="eastAsia"/>
                <w:sz w:val="28"/>
                <w:szCs w:val="28"/>
              </w:rPr>
              <w:t>分</w:t>
            </w:r>
          </w:p>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（主编）</w:t>
            </w:r>
          </w:p>
        </w:tc>
        <w:tc>
          <w:tcPr>
            <w:tcW w:w="2268" w:type="dxa"/>
            <w:vAlign w:val="center"/>
          </w:tcPr>
          <w:p w:rsidR="00686780" w:rsidRPr="004F25FC" w:rsidRDefault="00CE40E9">
            <w:pPr>
              <w:spacing w:line="360" w:lineRule="exact"/>
              <w:jc w:val="center"/>
              <w:rPr>
                <w:rFonts w:ascii="仿宋" w:eastAsia="仿宋" w:hAnsi="仿宋"/>
                <w:sz w:val="28"/>
                <w:szCs w:val="28"/>
              </w:rPr>
            </w:pPr>
            <w:r>
              <w:rPr>
                <w:rFonts w:ascii="仿宋" w:eastAsia="仿宋" w:hAnsi="仿宋" w:hint="eastAsia"/>
                <w:sz w:val="28"/>
                <w:szCs w:val="28"/>
              </w:rPr>
              <w:t>3</w:t>
            </w:r>
            <w:r w:rsidR="00BF20B2" w:rsidRPr="004F25FC">
              <w:rPr>
                <w:rFonts w:ascii="仿宋" w:eastAsia="仿宋" w:hAnsi="仿宋" w:hint="eastAsia"/>
                <w:sz w:val="28"/>
                <w:szCs w:val="28"/>
              </w:rPr>
              <w:t>分</w:t>
            </w:r>
          </w:p>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（第一副主编）</w:t>
            </w:r>
          </w:p>
        </w:tc>
      </w:tr>
      <w:tr w:rsidR="004F25FC" w:rsidRPr="004F25FC" w:rsidTr="0043756B">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公开出版本专业技术手册</w:t>
            </w:r>
            <w:r w:rsidRPr="004F25FC">
              <w:rPr>
                <w:rFonts w:ascii="仿宋" w:eastAsia="仿宋" w:hAnsi="仿宋"/>
                <w:sz w:val="28"/>
                <w:szCs w:val="28"/>
              </w:rPr>
              <w:t xml:space="preserve">1 </w:t>
            </w:r>
            <w:r w:rsidRPr="004F25FC">
              <w:rPr>
                <w:rFonts w:ascii="仿宋" w:eastAsia="仿宋" w:hAnsi="仿宋" w:hint="eastAsia"/>
                <w:sz w:val="28"/>
                <w:szCs w:val="28"/>
              </w:rPr>
              <w:t>册</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10</w:t>
            </w:r>
            <w:r w:rsidRPr="004F25FC">
              <w:rPr>
                <w:rFonts w:ascii="仿宋" w:eastAsia="仿宋" w:hAnsi="仿宋"/>
                <w:sz w:val="28"/>
                <w:szCs w:val="28"/>
              </w:rPr>
              <w:t xml:space="preserve"> </w:t>
            </w:r>
            <w:r w:rsidRPr="004F25FC">
              <w:rPr>
                <w:rFonts w:ascii="仿宋" w:eastAsia="仿宋" w:hAnsi="仿宋" w:hint="eastAsia"/>
                <w:sz w:val="28"/>
                <w:szCs w:val="28"/>
              </w:rPr>
              <w:t>万字以上</w:t>
            </w:r>
          </w:p>
        </w:tc>
        <w:tc>
          <w:tcPr>
            <w:tcW w:w="1559"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5</w:t>
            </w:r>
            <w:r w:rsidRPr="004F25FC">
              <w:rPr>
                <w:rFonts w:ascii="仿宋" w:eastAsia="仿宋" w:hAnsi="仿宋"/>
                <w:sz w:val="28"/>
                <w:szCs w:val="28"/>
              </w:rPr>
              <w:t xml:space="preserve"> </w:t>
            </w:r>
            <w:r w:rsidRPr="004F25FC">
              <w:rPr>
                <w:rFonts w:ascii="仿宋" w:eastAsia="仿宋" w:hAnsi="仿宋" w:hint="eastAsia"/>
                <w:sz w:val="28"/>
                <w:szCs w:val="28"/>
              </w:rPr>
              <w:t>分</w:t>
            </w:r>
          </w:p>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（主编）</w:t>
            </w:r>
          </w:p>
        </w:tc>
        <w:tc>
          <w:tcPr>
            <w:tcW w:w="2268"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hint="eastAsia"/>
                <w:sz w:val="28"/>
                <w:szCs w:val="28"/>
              </w:rPr>
              <w:t>3分（</w:t>
            </w:r>
            <w:r w:rsidRPr="004F25FC">
              <w:rPr>
                <w:rFonts w:ascii="仿宋" w:eastAsia="仿宋" w:hAnsi="仿宋"/>
                <w:sz w:val="28"/>
                <w:szCs w:val="28"/>
              </w:rPr>
              <w:t>排第</w:t>
            </w:r>
            <w:r w:rsidRPr="004F25FC">
              <w:rPr>
                <w:rFonts w:ascii="仿宋" w:eastAsia="仿宋" w:hAnsi="仿宋" w:hint="eastAsia"/>
                <w:sz w:val="28"/>
                <w:szCs w:val="28"/>
              </w:rPr>
              <w:t>2</w:t>
            </w:r>
            <w:r w:rsidRPr="004F25FC">
              <w:rPr>
                <w:rFonts w:ascii="仿宋" w:eastAsia="仿宋" w:hAnsi="仿宋"/>
                <w:sz w:val="28"/>
                <w:szCs w:val="28"/>
              </w:rPr>
              <w:t>名</w:t>
            </w:r>
            <w:r w:rsidRPr="004F25FC">
              <w:rPr>
                <w:rFonts w:ascii="仿宋" w:eastAsia="仿宋" w:hAnsi="仿宋" w:hint="eastAsia"/>
                <w:sz w:val="28"/>
                <w:szCs w:val="28"/>
              </w:rPr>
              <w:t>的编写人员），1.5分（</w:t>
            </w:r>
            <w:r w:rsidRPr="004F25FC">
              <w:rPr>
                <w:rFonts w:ascii="仿宋" w:eastAsia="仿宋" w:hAnsi="仿宋"/>
                <w:sz w:val="28"/>
                <w:szCs w:val="28"/>
              </w:rPr>
              <w:t>排第</w:t>
            </w:r>
            <w:r w:rsidRPr="004F25FC">
              <w:rPr>
                <w:rFonts w:ascii="仿宋" w:eastAsia="仿宋" w:hAnsi="仿宋" w:hint="eastAsia"/>
                <w:sz w:val="28"/>
                <w:szCs w:val="28"/>
              </w:rPr>
              <w:t>3-5</w:t>
            </w:r>
            <w:r w:rsidRPr="004F25FC">
              <w:rPr>
                <w:rFonts w:ascii="仿宋" w:eastAsia="仿宋" w:hAnsi="仿宋"/>
                <w:sz w:val="28"/>
                <w:szCs w:val="28"/>
              </w:rPr>
              <w:t>名</w:t>
            </w:r>
            <w:r w:rsidRPr="004F25FC">
              <w:rPr>
                <w:rFonts w:ascii="仿宋" w:eastAsia="仿宋" w:hAnsi="仿宋" w:hint="eastAsia"/>
                <w:sz w:val="28"/>
                <w:szCs w:val="28"/>
              </w:rPr>
              <w:t>的编写人员）</w:t>
            </w:r>
          </w:p>
        </w:tc>
      </w:tr>
      <w:tr w:rsidR="004F25FC" w:rsidRPr="004F25FC" w:rsidTr="0043756B">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在</w:t>
            </w:r>
            <w:r w:rsidRPr="004F25FC">
              <w:rPr>
                <w:rFonts w:ascii="仿宋" w:eastAsia="仿宋" w:hAnsi="仿宋"/>
                <w:sz w:val="28"/>
                <w:szCs w:val="28"/>
              </w:rPr>
              <w:t>Nature</w:t>
            </w:r>
            <w:r w:rsidRPr="004F25FC">
              <w:rPr>
                <w:rFonts w:ascii="仿宋" w:eastAsia="仿宋" w:hAnsi="仿宋" w:hint="eastAsia"/>
                <w:sz w:val="28"/>
                <w:szCs w:val="28"/>
              </w:rPr>
              <w:t>、</w:t>
            </w:r>
            <w:r w:rsidRPr="004F25FC">
              <w:rPr>
                <w:rFonts w:ascii="仿宋" w:eastAsia="仿宋" w:hAnsi="仿宋"/>
                <w:sz w:val="28"/>
                <w:szCs w:val="28"/>
              </w:rPr>
              <w:t xml:space="preserve">Science </w:t>
            </w:r>
            <w:r w:rsidRPr="004F25FC">
              <w:rPr>
                <w:rFonts w:ascii="仿宋" w:eastAsia="仿宋" w:hAnsi="仿宋" w:hint="eastAsia"/>
                <w:sz w:val="28"/>
                <w:szCs w:val="28"/>
              </w:rPr>
              <w:t>发表论文或在专业领域影响因子</w:t>
            </w:r>
            <w:r w:rsidRPr="004F25FC">
              <w:rPr>
                <w:rFonts w:ascii="仿宋" w:eastAsia="仿宋" w:hAnsi="仿宋"/>
                <w:sz w:val="28"/>
                <w:szCs w:val="28"/>
              </w:rPr>
              <w:t xml:space="preserve">3.0 </w:t>
            </w:r>
            <w:r w:rsidRPr="004F25FC">
              <w:rPr>
                <w:rFonts w:ascii="仿宋" w:eastAsia="仿宋" w:hAnsi="仿宋" w:hint="eastAsia"/>
                <w:sz w:val="28"/>
                <w:szCs w:val="28"/>
              </w:rPr>
              <w:t>以上的科技期刊发表论文</w:t>
            </w:r>
            <w:r w:rsidRPr="004F25FC">
              <w:rPr>
                <w:rFonts w:ascii="仿宋" w:eastAsia="仿宋" w:hAnsi="仿宋"/>
                <w:sz w:val="28"/>
                <w:szCs w:val="28"/>
              </w:rPr>
              <w:t>1</w:t>
            </w:r>
            <w:r w:rsidRPr="004F25FC">
              <w:rPr>
                <w:rFonts w:ascii="仿宋" w:eastAsia="仿宋" w:hAnsi="仿宋" w:hint="eastAsia"/>
                <w:sz w:val="28"/>
                <w:szCs w:val="28"/>
              </w:rPr>
              <w:t>篇</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w:t>
            </w:r>
          </w:p>
        </w:tc>
        <w:tc>
          <w:tcPr>
            <w:tcW w:w="1559" w:type="dxa"/>
            <w:vAlign w:val="center"/>
          </w:tcPr>
          <w:p w:rsidR="00686780" w:rsidRPr="002B3DC8" w:rsidRDefault="00CE40E9">
            <w:pPr>
              <w:spacing w:line="360" w:lineRule="exact"/>
              <w:jc w:val="center"/>
              <w:rPr>
                <w:rFonts w:ascii="仿宋" w:eastAsia="仿宋" w:hAnsi="仿宋"/>
                <w:sz w:val="28"/>
                <w:szCs w:val="28"/>
              </w:rPr>
            </w:pPr>
            <w:r w:rsidRPr="002B3DC8">
              <w:rPr>
                <w:rFonts w:ascii="仿宋" w:eastAsia="仿宋" w:hAnsi="仿宋" w:hint="eastAsia"/>
                <w:sz w:val="28"/>
                <w:szCs w:val="28"/>
              </w:rPr>
              <w:t>8</w:t>
            </w:r>
            <w:r w:rsidR="00BF20B2" w:rsidRPr="002B3DC8">
              <w:rPr>
                <w:rFonts w:ascii="仿宋" w:eastAsia="仿宋" w:hAnsi="仿宋"/>
                <w:sz w:val="28"/>
                <w:szCs w:val="28"/>
              </w:rPr>
              <w:t xml:space="preserve"> </w:t>
            </w:r>
            <w:r w:rsidR="00BF20B2" w:rsidRPr="002B3DC8">
              <w:rPr>
                <w:rFonts w:ascii="仿宋" w:eastAsia="仿宋" w:hAnsi="仿宋" w:hint="eastAsia"/>
                <w:sz w:val="28"/>
                <w:szCs w:val="28"/>
              </w:rPr>
              <w:t>分</w:t>
            </w:r>
          </w:p>
        </w:tc>
        <w:tc>
          <w:tcPr>
            <w:tcW w:w="2268" w:type="dxa"/>
            <w:vAlign w:val="center"/>
          </w:tcPr>
          <w:p w:rsidR="00686780" w:rsidRPr="002B3DC8" w:rsidRDefault="00CE40E9">
            <w:pPr>
              <w:spacing w:line="360" w:lineRule="exact"/>
              <w:jc w:val="center"/>
              <w:rPr>
                <w:rFonts w:ascii="仿宋" w:eastAsia="仿宋" w:hAnsi="仿宋"/>
                <w:sz w:val="28"/>
                <w:szCs w:val="28"/>
              </w:rPr>
            </w:pPr>
            <w:r w:rsidRPr="002B3DC8">
              <w:rPr>
                <w:rFonts w:ascii="仿宋" w:eastAsia="仿宋" w:hAnsi="仿宋" w:hint="eastAsia"/>
                <w:sz w:val="28"/>
                <w:szCs w:val="28"/>
              </w:rPr>
              <w:t>4</w:t>
            </w:r>
            <w:r w:rsidR="00BF20B2" w:rsidRPr="002B3DC8">
              <w:rPr>
                <w:rFonts w:ascii="仿宋" w:eastAsia="仿宋" w:hAnsi="仿宋" w:hint="eastAsia"/>
                <w:sz w:val="28"/>
                <w:szCs w:val="28"/>
              </w:rPr>
              <w:t>分</w:t>
            </w:r>
          </w:p>
        </w:tc>
      </w:tr>
      <w:tr w:rsidR="004F25FC" w:rsidRPr="004F25FC" w:rsidTr="0043756B">
        <w:trPr>
          <w:trHeight w:val="712"/>
        </w:trPr>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被</w:t>
            </w:r>
            <w:r w:rsidRPr="004F25FC">
              <w:rPr>
                <w:rFonts w:ascii="仿宋" w:eastAsia="仿宋" w:hAnsi="仿宋"/>
                <w:sz w:val="28"/>
                <w:szCs w:val="28"/>
              </w:rPr>
              <w:t>SCI(</w:t>
            </w:r>
            <w:r w:rsidRPr="004F25FC">
              <w:rPr>
                <w:rFonts w:ascii="仿宋" w:eastAsia="仿宋" w:hAnsi="仿宋" w:hint="eastAsia"/>
                <w:sz w:val="28"/>
                <w:szCs w:val="28"/>
              </w:rPr>
              <w:t>科学引文索引</w:t>
            </w:r>
            <w:r w:rsidRPr="004F25FC">
              <w:rPr>
                <w:rFonts w:ascii="仿宋" w:eastAsia="仿宋" w:hAnsi="仿宋"/>
                <w:sz w:val="28"/>
                <w:szCs w:val="28"/>
              </w:rPr>
              <w:t>)</w:t>
            </w:r>
            <w:r w:rsidRPr="004F25FC">
              <w:rPr>
                <w:rFonts w:ascii="仿宋" w:eastAsia="仿宋" w:hAnsi="仿宋" w:hint="eastAsia"/>
                <w:sz w:val="28"/>
                <w:szCs w:val="28"/>
              </w:rPr>
              <w:t>、</w:t>
            </w:r>
            <w:r w:rsidRPr="004F25FC">
              <w:rPr>
                <w:rFonts w:ascii="仿宋" w:eastAsia="仿宋" w:hAnsi="仿宋"/>
                <w:sz w:val="28"/>
                <w:szCs w:val="28"/>
              </w:rPr>
              <w:t>EI(</w:t>
            </w:r>
            <w:r w:rsidRPr="004F25FC">
              <w:rPr>
                <w:rFonts w:ascii="仿宋" w:eastAsia="仿宋" w:hAnsi="仿宋" w:hint="eastAsia"/>
                <w:sz w:val="28"/>
                <w:szCs w:val="28"/>
              </w:rPr>
              <w:t>工程索引</w:t>
            </w:r>
            <w:r w:rsidRPr="004F25FC">
              <w:rPr>
                <w:rFonts w:ascii="仿宋" w:eastAsia="仿宋" w:hAnsi="仿宋"/>
                <w:sz w:val="28"/>
                <w:szCs w:val="28"/>
              </w:rPr>
              <w:t>)</w:t>
            </w:r>
            <w:r w:rsidRPr="004F25FC">
              <w:rPr>
                <w:rFonts w:ascii="仿宋" w:eastAsia="仿宋" w:hAnsi="仿宋" w:hint="eastAsia"/>
                <w:sz w:val="28"/>
                <w:szCs w:val="28"/>
              </w:rPr>
              <w:t>收录的论文</w:t>
            </w:r>
            <w:r w:rsidRPr="004F25FC">
              <w:rPr>
                <w:rFonts w:ascii="仿宋" w:eastAsia="仿宋" w:hAnsi="仿宋"/>
                <w:sz w:val="28"/>
                <w:szCs w:val="28"/>
              </w:rPr>
              <w:t xml:space="preserve">1 </w:t>
            </w:r>
            <w:r w:rsidRPr="004F25FC">
              <w:rPr>
                <w:rFonts w:ascii="仿宋" w:eastAsia="仿宋" w:hAnsi="仿宋" w:hint="eastAsia"/>
                <w:sz w:val="28"/>
                <w:szCs w:val="28"/>
              </w:rPr>
              <w:t>篇</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w:t>
            </w:r>
          </w:p>
        </w:tc>
        <w:tc>
          <w:tcPr>
            <w:tcW w:w="1559" w:type="dxa"/>
            <w:vAlign w:val="center"/>
          </w:tcPr>
          <w:p w:rsidR="00686780" w:rsidRPr="002B3DC8" w:rsidRDefault="00CE40E9">
            <w:pPr>
              <w:spacing w:line="360" w:lineRule="exact"/>
              <w:jc w:val="center"/>
              <w:rPr>
                <w:rFonts w:ascii="仿宋" w:eastAsia="仿宋" w:hAnsi="仿宋"/>
                <w:sz w:val="28"/>
                <w:szCs w:val="28"/>
              </w:rPr>
            </w:pPr>
            <w:r w:rsidRPr="002B3DC8">
              <w:rPr>
                <w:rFonts w:ascii="仿宋" w:eastAsia="仿宋" w:hAnsi="仿宋" w:hint="eastAsia"/>
                <w:sz w:val="28"/>
                <w:szCs w:val="28"/>
              </w:rPr>
              <w:t>4.5</w:t>
            </w:r>
            <w:r w:rsidR="00BF20B2" w:rsidRPr="002B3DC8">
              <w:rPr>
                <w:rFonts w:ascii="仿宋" w:eastAsia="仿宋" w:hAnsi="仿宋"/>
                <w:sz w:val="28"/>
                <w:szCs w:val="28"/>
              </w:rPr>
              <w:t xml:space="preserve"> </w:t>
            </w:r>
            <w:r w:rsidR="00BF20B2" w:rsidRPr="002B3DC8">
              <w:rPr>
                <w:rFonts w:ascii="仿宋" w:eastAsia="仿宋" w:hAnsi="仿宋" w:hint="eastAsia"/>
                <w:sz w:val="28"/>
                <w:szCs w:val="28"/>
              </w:rPr>
              <w:t>分</w:t>
            </w:r>
          </w:p>
        </w:tc>
        <w:tc>
          <w:tcPr>
            <w:tcW w:w="2268" w:type="dxa"/>
            <w:vAlign w:val="center"/>
          </w:tcPr>
          <w:p w:rsidR="00686780" w:rsidRPr="002B3DC8" w:rsidRDefault="00CE40E9">
            <w:pPr>
              <w:spacing w:line="360" w:lineRule="exact"/>
              <w:jc w:val="center"/>
              <w:rPr>
                <w:rFonts w:ascii="仿宋" w:eastAsia="仿宋" w:hAnsi="仿宋"/>
                <w:sz w:val="28"/>
                <w:szCs w:val="28"/>
              </w:rPr>
            </w:pPr>
            <w:r w:rsidRPr="002B3DC8">
              <w:rPr>
                <w:rFonts w:ascii="仿宋" w:eastAsia="仿宋" w:hAnsi="仿宋" w:hint="eastAsia"/>
                <w:sz w:val="28"/>
                <w:szCs w:val="28"/>
              </w:rPr>
              <w:t>1</w:t>
            </w:r>
            <w:r w:rsidR="00BF20B2" w:rsidRPr="002B3DC8">
              <w:rPr>
                <w:rFonts w:ascii="仿宋" w:eastAsia="仿宋" w:hAnsi="仿宋" w:hint="eastAsia"/>
                <w:sz w:val="28"/>
                <w:szCs w:val="28"/>
              </w:rPr>
              <w:t>分</w:t>
            </w:r>
          </w:p>
        </w:tc>
      </w:tr>
      <w:tr w:rsidR="004F25FC" w:rsidRPr="004F25FC" w:rsidTr="0043756B">
        <w:trPr>
          <w:trHeight w:val="708"/>
        </w:trPr>
        <w:tc>
          <w:tcPr>
            <w:tcW w:w="3970" w:type="dxa"/>
            <w:vAlign w:val="center"/>
          </w:tcPr>
          <w:p w:rsidR="00686780" w:rsidRPr="004F25FC" w:rsidRDefault="00BF20B2">
            <w:pPr>
              <w:spacing w:line="360" w:lineRule="exact"/>
              <w:rPr>
                <w:rFonts w:ascii="仿宋" w:eastAsia="仿宋" w:hAnsi="仿宋"/>
                <w:sz w:val="28"/>
                <w:szCs w:val="28"/>
              </w:rPr>
            </w:pPr>
            <w:r w:rsidRPr="002B3DC8">
              <w:rPr>
                <w:rFonts w:ascii="仿宋" w:eastAsia="仿宋" w:hAnsi="仿宋" w:hint="eastAsia"/>
                <w:sz w:val="28"/>
                <w:szCs w:val="28"/>
              </w:rPr>
              <w:t>在中文核心</w:t>
            </w:r>
            <w:r w:rsidRPr="004F25FC">
              <w:rPr>
                <w:rFonts w:ascii="仿宋" w:eastAsia="仿宋" w:hAnsi="仿宋" w:hint="eastAsia"/>
                <w:sz w:val="28"/>
                <w:szCs w:val="28"/>
              </w:rPr>
              <w:t>期刊发表本专业学术论文</w:t>
            </w:r>
            <w:r w:rsidRPr="004F25FC">
              <w:rPr>
                <w:rFonts w:ascii="仿宋" w:eastAsia="仿宋" w:hAnsi="仿宋"/>
                <w:sz w:val="28"/>
                <w:szCs w:val="28"/>
              </w:rPr>
              <w:t xml:space="preserve">1 </w:t>
            </w:r>
            <w:r w:rsidRPr="004F25FC">
              <w:rPr>
                <w:rFonts w:ascii="仿宋" w:eastAsia="仿宋" w:hAnsi="仿宋" w:hint="eastAsia"/>
                <w:sz w:val="28"/>
                <w:szCs w:val="28"/>
              </w:rPr>
              <w:t>篇</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w:t>
            </w:r>
          </w:p>
        </w:tc>
        <w:tc>
          <w:tcPr>
            <w:tcW w:w="1559"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hint="eastAsia"/>
                <w:sz w:val="28"/>
                <w:szCs w:val="28"/>
              </w:rPr>
              <w:t>3.5分</w:t>
            </w:r>
          </w:p>
        </w:tc>
        <w:tc>
          <w:tcPr>
            <w:tcW w:w="2268"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sz w:val="28"/>
                <w:szCs w:val="28"/>
              </w:rPr>
              <w:t>/</w:t>
            </w:r>
          </w:p>
        </w:tc>
      </w:tr>
      <w:tr w:rsidR="004F25FC" w:rsidRPr="004F25FC" w:rsidTr="0043756B">
        <w:trPr>
          <w:trHeight w:val="446"/>
        </w:trPr>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在学术期刊上发表本专业学术论文</w:t>
            </w:r>
            <w:r w:rsidRPr="004F25FC">
              <w:rPr>
                <w:rFonts w:ascii="仿宋" w:eastAsia="仿宋" w:hAnsi="仿宋"/>
                <w:sz w:val="28"/>
                <w:szCs w:val="28"/>
              </w:rPr>
              <w:t xml:space="preserve">1 </w:t>
            </w:r>
            <w:r w:rsidRPr="004F25FC">
              <w:rPr>
                <w:rFonts w:ascii="仿宋" w:eastAsia="仿宋" w:hAnsi="仿宋" w:hint="eastAsia"/>
                <w:sz w:val="28"/>
                <w:szCs w:val="28"/>
              </w:rPr>
              <w:t>篇</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 xml:space="preserve">3 </w:t>
            </w:r>
            <w:r w:rsidRPr="004F25FC">
              <w:rPr>
                <w:rFonts w:ascii="仿宋" w:eastAsia="仿宋" w:hAnsi="仿宋" w:hint="eastAsia"/>
                <w:sz w:val="28"/>
                <w:szCs w:val="28"/>
              </w:rPr>
              <w:t>千字以上</w:t>
            </w:r>
          </w:p>
        </w:tc>
        <w:tc>
          <w:tcPr>
            <w:tcW w:w="1559"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hint="eastAsia"/>
                <w:sz w:val="28"/>
                <w:szCs w:val="28"/>
              </w:rPr>
              <w:t>1.5分</w:t>
            </w:r>
          </w:p>
        </w:tc>
        <w:tc>
          <w:tcPr>
            <w:tcW w:w="2268"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sz w:val="28"/>
                <w:szCs w:val="28"/>
              </w:rPr>
              <w:t>/</w:t>
            </w:r>
          </w:p>
        </w:tc>
      </w:tr>
      <w:tr w:rsidR="004F25FC" w:rsidRPr="004F25FC" w:rsidTr="0043756B">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主要执笔编写经评审通过的国家级工法</w:t>
            </w:r>
            <w:r w:rsidRPr="004F25FC">
              <w:rPr>
                <w:rFonts w:ascii="仿宋" w:eastAsia="仿宋" w:hAnsi="仿宋"/>
                <w:sz w:val="28"/>
                <w:szCs w:val="28"/>
              </w:rPr>
              <w:t xml:space="preserve">1 </w:t>
            </w:r>
            <w:r w:rsidRPr="004F25FC">
              <w:rPr>
                <w:rFonts w:ascii="仿宋" w:eastAsia="仿宋" w:hAnsi="仿宋" w:hint="eastAsia"/>
                <w:sz w:val="28"/>
                <w:szCs w:val="28"/>
              </w:rPr>
              <w:t>项</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w:t>
            </w:r>
          </w:p>
        </w:tc>
        <w:tc>
          <w:tcPr>
            <w:tcW w:w="1559"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sz w:val="28"/>
                <w:szCs w:val="28"/>
              </w:rPr>
              <w:t xml:space="preserve">4 </w:t>
            </w:r>
            <w:r w:rsidRPr="002B3DC8">
              <w:rPr>
                <w:rFonts w:ascii="仿宋" w:eastAsia="仿宋" w:hAnsi="仿宋" w:hint="eastAsia"/>
                <w:sz w:val="28"/>
                <w:szCs w:val="28"/>
              </w:rPr>
              <w:t>分</w:t>
            </w:r>
          </w:p>
        </w:tc>
        <w:tc>
          <w:tcPr>
            <w:tcW w:w="2268"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sz w:val="28"/>
                <w:szCs w:val="28"/>
              </w:rPr>
              <w:t xml:space="preserve">2 </w:t>
            </w:r>
            <w:r w:rsidRPr="002B3DC8">
              <w:rPr>
                <w:rFonts w:ascii="仿宋" w:eastAsia="仿宋" w:hAnsi="仿宋" w:hint="eastAsia"/>
                <w:sz w:val="28"/>
                <w:szCs w:val="28"/>
              </w:rPr>
              <w:t>分</w:t>
            </w:r>
          </w:p>
        </w:tc>
      </w:tr>
      <w:tr w:rsidR="004F25FC" w:rsidRPr="004F25FC" w:rsidTr="0043756B">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主要执笔编写经评审通过的省部级工法</w:t>
            </w:r>
            <w:r w:rsidRPr="004F25FC">
              <w:rPr>
                <w:rFonts w:ascii="仿宋" w:eastAsia="仿宋" w:hAnsi="仿宋"/>
                <w:sz w:val="28"/>
                <w:szCs w:val="28"/>
              </w:rPr>
              <w:t xml:space="preserve">1 </w:t>
            </w:r>
            <w:r w:rsidRPr="004F25FC">
              <w:rPr>
                <w:rFonts w:ascii="仿宋" w:eastAsia="仿宋" w:hAnsi="仿宋" w:hint="eastAsia"/>
                <w:sz w:val="28"/>
                <w:szCs w:val="28"/>
              </w:rPr>
              <w:t>项</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w:t>
            </w:r>
          </w:p>
        </w:tc>
        <w:tc>
          <w:tcPr>
            <w:tcW w:w="1559"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sz w:val="28"/>
                <w:szCs w:val="28"/>
              </w:rPr>
              <w:t xml:space="preserve">2 </w:t>
            </w:r>
            <w:r w:rsidRPr="002B3DC8">
              <w:rPr>
                <w:rFonts w:ascii="仿宋" w:eastAsia="仿宋" w:hAnsi="仿宋" w:hint="eastAsia"/>
                <w:sz w:val="28"/>
                <w:szCs w:val="28"/>
              </w:rPr>
              <w:t>分</w:t>
            </w:r>
          </w:p>
        </w:tc>
        <w:tc>
          <w:tcPr>
            <w:tcW w:w="2268"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sz w:val="28"/>
                <w:szCs w:val="28"/>
              </w:rPr>
              <w:t xml:space="preserve">1 </w:t>
            </w:r>
            <w:r w:rsidRPr="002B3DC8">
              <w:rPr>
                <w:rFonts w:ascii="仿宋" w:eastAsia="仿宋" w:hAnsi="仿宋" w:hint="eastAsia"/>
                <w:sz w:val="28"/>
                <w:szCs w:val="28"/>
              </w:rPr>
              <w:t>分</w:t>
            </w:r>
          </w:p>
        </w:tc>
      </w:tr>
      <w:tr w:rsidR="004F25FC" w:rsidRPr="004F25FC" w:rsidTr="0043756B">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荣获中国专利优秀奖或广东专利金奖或广东发明人奖（发明人排名前3）等1 项</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w:t>
            </w:r>
          </w:p>
        </w:tc>
        <w:tc>
          <w:tcPr>
            <w:tcW w:w="1559"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hint="eastAsia"/>
                <w:sz w:val="28"/>
                <w:szCs w:val="28"/>
              </w:rPr>
              <w:t>7分（第一发明人）</w:t>
            </w:r>
          </w:p>
        </w:tc>
        <w:tc>
          <w:tcPr>
            <w:tcW w:w="2268" w:type="dxa"/>
            <w:vAlign w:val="center"/>
          </w:tcPr>
          <w:p w:rsidR="00686780" w:rsidRPr="002B3DC8" w:rsidRDefault="0043756B" w:rsidP="0043756B">
            <w:pPr>
              <w:spacing w:line="360" w:lineRule="exact"/>
              <w:jc w:val="center"/>
              <w:rPr>
                <w:rFonts w:ascii="仿宋" w:eastAsia="仿宋" w:hAnsi="仿宋"/>
                <w:sz w:val="28"/>
                <w:szCs w:val="28"/>
              </w:rPr>
            </w:pPr>
            <w:r w:rsidRPr="002B3DC8">
              <w:rPr>
                <w:rFonts w:ascii="仿宋" w:eastAsia="仿宋" w:hAnsi="仿宋" w:hint="eastAsia"/>
                <w:sz w:val="28"/>
                <w:szCs w:val="28"/>
              </w:rPr>
              <w:t>5分（第2名），</w:t>
            </w:r>
            <w:r w:rsidR="00BF20B2" w:rsidRPr="002B3DC8">
              <w:rPr>
                <w:rFonts w:ascii="仿宋" w:eastAsia="仿宋" w:hAnsi="仿宋" w:hint="eastAsia"/>
                <w:sz w:val="28"/>
                <w:szCs w:val="28"/>
              </w:rPr>
              <w:t>3分（</w:t>
            </w:r>
            <w:r w:rsidRPr="002B3DC8">
              <w:rPr>
                <w:rFonts w:ascii="仿宋" w:eastAsia="仿宋" w:hAnsi="仿宋" w:hint="eastAsia"/>
                <w:sz w:val="28"/>
                <w:szCs w:val="28"/>
              </w:rPr>
              <w:t>第3～5名</w:t>
            </w:r>
            <w:r w:rsidR="00BF20B2" w:rsidRPr="002B3DC8">
              <w:rPr>
                <w:rFonts w:ascii="仿宋" w:eastAsia="仿宋" w:hAnsi="仿宋" w:hint="eastAsia"/>
                <w:sz w:val="28"/>
                <w:szCs w:val="28"/>
              </w:rPr>
              <w:t>）</w:t>
            </w:r>
          </w:p>
        </w:tc>
      </w:tr>
      <w:tr w:rsidR="004F25FC" w:rsidRPr="004F25FC" w:rsidTr="0043756B">
        <w:tc>
          <w:tcPr>
            <w:tcW w:w="3970" w:type="dxa"/>
            <w:vAlign w:val="center"/>
          </w:tcPr>
          <w:p w:rsidR="00686780" w:rsidRPr="004F25FC" w:rsidRDefault="00BF20B2">
            <w:pPr>
              <w:spacing w:line="360" w:lineRule="exact"/>
              <w:rPr>
                <w:rFonts w:ascii="仿宋" w:eastAsia="仿宋" w:hAnsi="仿宋"/>
                <w:sz w:val="28"/>
                <w:szCs w:val="28"/>
              </w:rPr>
            </w:pPr>
            <w:r w:rsidRPr="004F25FC">
              <w:rPr>
                <w:rFonts w:ascii="仿宋" w:eastAsia="仿宋" w:hAnsi="仿宋" w:hint="eastAsia"/>
                <w:sz w:val="28"/>
                <w:szCs w:val="28"/>
              </w:rPr>
              <w:t>荣获广东专利优秀奖或授权发明专利（均排名前3）等1 项</w:t>
            </w:r>
          </w:p>
        </w:tc>
        <w:tc>
          <w:tcPr>
            <w:tcW w:w="1134" w:type="dxa"/>
            <w:vAlign w:val="center"/>
          </w:tcPr>
          <w:p w:rsidR="00686780" w:rsidRPr="004F25FC" w:rsidRDefault="00BF20B2">
            <w:pPr>
              <w:spacing w:line="360" w:lineRule="exact"/>
              <w:jc w:val="center"/>
              <w:rPr>
                <w:rFonts w:ascii="仿宋" w:eastAsia="仿宋" w:hAnsi="仿宋"/>
                <w:sz w:val="28"/>
                <w:szCs w:val="28"/>
              </w:rPr>
            </w:pPr>
            <w:r w:rsidRPr="004F25FC">
              <w:rPr>
                <w:rFonts w:ascii="仿宋" w:eastAsia="仿宋" w:hAnsi="仿宋"/>
                <w:sz w:val="28"/>
                <w:szCs w:val="28"/>
              </w:rPr>
              <w:t>/</w:t>
            </w:r>
          </w:p>
        </w:tc>
        <w:tc>
          <w:tcPr>
            <w:tcW w:w="1559" w:type="dxa"/>
            <w:vAlign w:val="center"/>
          </w:tcPr>
          <w:p w:rsidR="00686780" w:rsidRPr="002B3DC8" w:rsidRDefault="00BF20B2">
            <w:pPr>
              <w:spacing w:line="360" w:lineRule="exact"/>
              <w:jc w:val="center"/>
              <w:rPr>
                <w:rFonts w:ascii="仿宋" w:eastAsia="仿宋" w:hAnsi="仿宋"/>
                <w:sz w:val="28"/>
                <w:szCs w:val="28"/>
              </w:rPr>
            </w:pPr>
            <w:r w:rsidRPr="002B3DC8">
              <w:rPr>
                <w:rFonts w:ascii="仿宋" w:eastAsia="仿宋" w:hAnsi="仿宋" w:hint="eastAsia"/>
                <w:sz w:val="28"/>
                <w:szCs w:val="28"/>
              </w:rPr>
              <w:t>3分（第一发明人）</w:t>
            </w:r>
          </w:p>
        </w:tc>
        <w:tc>
          <w:tcPr>
            <w:tcW w:w="2268" w:type="dxa"/>
            <w:vAlign w:val="center"/>
          </w:tcPr>
          <w:p w:rsidR="00686780" w:rsidRPr="002B3DC8" w:rsidRDefault="00BF20B2" w:rsidP="0043756B">
            <w:pPr>
              <w:spacing w:line="360" w:lineRule="exact"/>
              <w:jc w:val="center"/>
              <w:rPr>
                <w:rFonts w:ascii="仿宋" w:eastAsia="仿宋" w:hAnsi="仿宋"/>
                <w:sz w:val="28"/>
                <w:szCs w:val="28"/>
              </w:rPr>
            </w:pPr>
            <w:r w:rsidRPr="002B3DC8">
              <w:rPr>
                <w:rFonts w:ascii="仿宋" w:eastAsia="仿宋" w:hAnsi="仿宋" w:hint="eastAsia"/>
                <w:sz w:val="28"/>
                <w:szCs w:val="28"/>
              </w:rPr>
              <w:tab/>
              <w:t>1.5分（</w:t>
            </w:r>
            <w:r w:rsidR="0043756B" w:rsidRPr="002B3DC8">
              <w:rPr>
                <w:rFonts w:ascii="仿宋" w:eastAsia="仿宋" w:hAnsi="仿宋" w:hint="eastAsia"/>
                <w:sz w:val="28"/>
                <w:szCs w:val="28"/>
              </w:rPr>
              <w:t>第2～3名</w:t>
            </w:r>
            <w:r w:rsidRPr="002B3DC8">
              <w:rPr>
                <w:rFonts w:ascii="仿宋" w:eastAsia="仿宋" w:hAnsi="仿宋" w:hint="eastAsia"/>
                <w:sz w:val="28"/>
                <w:szCs w:val="28"/>
              </w:rPr>
              <w:t>）</w:t>
            </w:r>
          </w:p>
        </w:tc>
      </w:tr>
    </w:tbl>
    <w:p w:rsidR="00686780" w:rsidRPr="004F25FC" w:rsidRDefault="00686780">
      <w:pPr>
        <w:spacing w:line="360" w:lineRule="auto"/>
        <w:ind w:firstLineChars="300" w:firstLine="964"/>
        <w:jc w:val="center"/>
        <w:rPr>
          <w:rFonts w:ascii="黑体" w:eastAsia="黑体" w:hAnsi="黑体" w:cs="黑体"/>
          <w:b/>
          <w:sz w:val="32"/>
          <w:szCs w:val="32"/>
        </w:rPr>
      </w:pPr>
    </w:p>
    <w:p w:rsidR="00686780" w:rsidRPr="004F25FC" w:rsidRDefault="00BF20B2">
      <w:pPr>
        <w:spacing w:line="360" w:lineRule="auto"/>
        <w:ind w:firstLineChars="300" w:firstLine="964"/>
        <w:jc w:val="center"/>
        <w:rPr>
          <w:rFonts w:ascii="黑体" w:eastAsia="黑体" w:hAnsi="黑体"/>
          <w:sz w:val="32"/>
          <w:szCs w:val="32"/>
        </w:rPr>
      </w:pPr>
      <w:r w:rsidRPr="004F25FC">
        <w:rPr>
          <w:rFonts w:ascii="黑体" w:eastAsia="黑体" w:hAnsi="黑体" w:cs="黑体" w:hint="eastAsia"/>
          <w:b/>
          <w:sz w:val="32"/>
          <w:szCs w:val="32"/>
        </w:rPr>
        <w:t>第八条　附则</w:t>
      </w:r>
    </w:p>
    <w:p w:rsidR="00686780" w:rsidRPr="002B3DC8" w:rsidRDefault="000A2BF1">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（一）凡符合上述条件，提交第二～</w:t>
      </w:r>
      <w:r w:rsidR="004D01CA" w:rsidRPr="002B3DC8">
        <w:rPr>
          <w:rFonts w:ascii="仿宋_GB2312" w:eastAsia="仿宋_GB2312" w:hAnsi="仿宋" w:hint="eastAsia"/>
          <w:sz w:val="32"/>
          <w:szCs w:val="32"/>
        </w:rPr>
        <w:t>七条规定的材料者，可按规定程序送评申报评审高级工程师（教授级）资格</w:t>
      </w:r>
      <w:r w:rsidR="00BF20B2" w:rsidRPr="002B3DC8">
        <w:rPr>
          <w:rFonts w:ascii="仿宋_GB2312" w:eastAsia="仿宋_GB2312" w:hAnsi="仿宋" w:hint="eastAsia"/>
          <w:sz w:val="32"/>
          <w:szCs w:val="32"/>
        </w:rPr>
        <w:t>，否则，各级人事（职改）部门不予受理，高评委会不予评审。</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（二）本资格条件词（语）的特定解释：</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lastRenderedPageBreak/>
        <w:t>1</w:t>
      </w:r>
      <w:r w:rsidR="007865C6" w:rsidRPr="002B3DC8">
        <w:rPr>
          <w:rFonts w:ascii="仿宋_GB2312" w:eastAsia="仿宋_GB2312" w:hAnsi="仿宋" w:hint="eastAsia"/>
          <w:sz w:val="32"/>
          <w:szCs w:val="32"/>
        </w:rPr>
        <w:t>、</w:t>
      </w:r>
      <w:r w:rsidRPr="002B3DC8">
        <w:rPr>
          <w:rFonts w:ascii="仿宋_GB2312" w:eastAsia="仿宋_GB2312" w:hAnsi="仿宋" w:hint="eastAsia"/>
          <w:sz w:val="32"/>
          <w:szCs w:val="32"/>
        </w:rPr>
        <w:t>凡冠有“以上”或“以下”的，均含本级或本数量。</w:t>
      </w:r>
    </w:p>
    <w:p w:rsidR="00686780" w:rsidRPr="002B3DC8" w:rsidRDefault="007865C6">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2、</w:t>
      </w:r>
      <w:r w:rsidR="00BF20B2" w:rsidRPr="002B3DC8">
        <w:rPr>
          <w:rFonts w:ascii="仿宋_GB2312" w:eastAsia="仿宋_GB2312" w:hAnsi="仿宋" w:hint="eastAsia"/>
          <w:sz w:val="32"/>
          <w:szCs w:val="32"/>
        </w:rPr>
        <w:t>重大科技成果：指对国家或本地区科技发展有较大影响的科技成果。</w:t>
      </w:r>
    </w:p>
    <w:p w:rsidR="00686780" w:rsidRPr="002B3DC8" w:rsidRDefault="007865C6">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3、</w:t>
      </w:r>
      <w:r w:rsidR="00BF20B2" w:rsidRPr="002B3DC8">
        <w:rPr>
          <w:rFonts w:ascii="仿宋_GB2312" w:eastAsia="仿宋_GB2312" w:hAnsi="仿宋" w:hint="eastAsia"/>
          <w:sz w:val="32"/>
          <w:szCs w:val="32"/>
        </w:rPr>
        <w:t>专业学术刊物指取得CN或ISSN刊号及以上级别的专业学术刊物；学术专著、著作是指取得ISBN书号的专业技术著作。</w:t>
      </w:r>
    </w:p>
    <w:p w:rsidR="00686780" w:rsidRPr="002B3DC8" w:rsidRDefault="007865C6">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4、</w:t>
      </w:r>
      <w:r w:rsidR="00BF20B2" w:rsidRPr="002B3DC8">
        <w:rPr>
          <w:rFonts w:ascii="仿宋_GB2312" w:eastAsia="仿宋_GB2312" w:hAnsi="仿宋" w:hint="eastAsia"/>
          <w:sz w:val="32"/>
          <w:szCs w:val="32"/>
        </w:rPr>
        <w:t>科技成果奖项和工程类技术成果奖项所包括的范围详见附表“高级工程师（教授级）资格评审有效获奖项目一览表”所列，未列入的奖项无效，不作为参评的依据。</w:t>
      </w:r>
    </w:p>
    <w:p w:rsidR="00686780" w:rsidRPr="002B3DC8" w:rsidRDefault="007865C6">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5、</w:t>
      </w:r>
      <w:r w:rsidR="00BF20B2" w:rsidRPr="002B3DC8">
        <w:rPr>
          <w:rFonts w:ascii="仿宋_GB2312" w:eastAsia="仿宋_GB2312" w:hAnsi="仿宋" w:hint="eastAsia"/>
          <w:sz w:val="32"/>
          <w:szCs w:val="32"/>
        </w:rPr>
        <w:t>获奖项目的“主要完成人”指所获奖项的等级额定获奖人员</w:t>
      </w:r>
      <w:r w:rsidR="00B7398D" w:rsidRPr="002B3DC8">
        <w:rPr>
          <w:rFonts w:ascii="仿宋_GB2312" w:eastAsia="仿宋_GB2312" w:hAnsi="仿宋" w:hint="eastAsia"/>
          <w:sz w:val="32"/>
          <w:szCs w:val="32"/>
        </w:rPr>
        <w:t>，</w:t>
      </w:r>
      <w:r w:rsidR="00BF20B2" w:rsidRPr="002B3DC8">
        <w:rPr>
          <w:rFonts w:ascii="仿宋_GB2312" w:eastAsia="仿宋_GB2312" w:hAnsi="仿宋" w:hint="eastAsia"/>
          <w:sz w:val="32"/>
          <w:szCs w:val="32"/>
        </w:rPr>
        <w:t>无额定获奖人员的由各推荐单位提供</w:t>
      </w:r>
      <w:r w:rsidR="00E15B88" w:rsidRPr="002B3DC8">
        <w:rPr>
          <w:rFonts w:ascii="仿宋_GB2312" w:eastAsia="仿宋_GB2312" w:hAnsi="仿宋" w:hint="eastAsia"/>
          <w:sz w:val="32"/>
          <w:szCs w:val="32"/>
        </w:rPr>
        <w:t>项目立项时人员</w:t>
      </w:r>
      <w:r w:rsidR="00B7398D" w:rsidRPr="002B3DC8">
        <w:rPr>
          <w:rFonts w:ascii="仿宋_GB2312" w:eastAsia="仿宋_GB2312" w:hAnsi="仿宋" w:hint="eastAsia"/>
          <w:sz w:val="32"/>
          <w:szCs w:val="32"/>
        </w:rPr>
        <w:t>排序的相关材料，并出具有单位负责人签字和加盖单位公章的证明文件；</w:t>
      </w:r>
      <w:r w:rsidR="00BF20B2" w:rsidRPr="002B3DC8">
        <w:rPr>
          <w:rFonts w:ascii="仿宋_GB2312" w:eastAsia="仿宋_GB2312" w:hAnsi="仿宋" w:hint="eastAsia"/>
          <w:sz w:val="32"/>
          <w:szCs w:val="32"/>
        </w:rPr>
        <w:t>各类奖励以正式文件、证书为准。</w:t>
      </w:r>
    </w:p>
    <w:p w:rsidR="00686780" w:rsidRPr="002B3DC8" w:rsidRDefault="007865C6">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6、</w:t>
      </w:r>
      <w:r w:rsidR="00BF20B2" w:rsidRPr="002B3DC8">
        <w:rPr>
          <w:rFonts w:ascii="仿宋_GB2312" w:eastAsia="仿宋_GB2312" w:hAnsi="仿宋" w:hint="eastAsia"/>
          <w:sz w:val="32"/>
          <w:szCs w:val="32"/>
        </w:rPr>
        <w:t>生产科研中的“主持人”指项目的经理、主管生产或科研的副经理、总工程师及科技开发部门主要负责人。</w:t>
      </w:r>
    </w:p>
    <w:p w:rsidR="00686780" w:rsidRPr="002B3DC8" w:rsidRDefault="007865C6">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7、</w:t>
      </w:r>
      <w:r w:rsidR="00BF20B2" w:rsidRPr="002B3DC8">
        <w:rPr>
          <w:rFonts w:ascii="仿宋_GB2312" w:eastAsia="仿宋_GB2312" w:hAnsi="仿宋" w:hint="eastAsia"/>
          <w:sz w:val="32"/>
          <w:szCs w:val="32"/>
        </w:rPr>
        <w:t>“主持”指科研课题或工程项目的总体设计、论证、组织和指导者，并承担其中主要工作（以项目计划任务书或文件为依据）。</w:t>
      </w:r>
    </w:p>
    <w:p w:rsidR="00D60622" w:rsidRPr="002B3DC8" w:rsidRDefault="007865C6">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8、</w:t>
      </w:r>
      <w:r w:rsidR="00D60622" w:rsidRPr="002B3DC8">
        <w:rPr>
          <w:rFonts w:ascii="仿宋_GB2312" w:eastAsia="仿宋_GB2312" w:hAnsi="仿宋" w:hint="eastAsia"/>
          <w:sz w:val="32"/>
          <w:szCs w:val="32"/>
        </w:rPr>
        <w:t>工程建设项目公司或机构是指包括对工程项目的实施进行全面</w:t>
      </w:r>
      <w:r w:rsidR="00A16ED8" w:rsidRPr="002B3DC8">
        <w:rPr>
          <w:rFonts w:ascii="仿宋_GB2312" w:eastAsia="仿宋_GB2312" w:hAnsi="仿宋" w:hint="eastAsia"/>
          <w:sz w:val="32"/>
          <w:szCs w:val="32"/>
        </w:rPr>
        <w:t>建设</w:t>
      </w:r>
      <w:r w:rsidR="00D60622" w:rsidRPr="002B3DC8">
        <w:rPr>
          <w:rFonts w:ascii="仿宋_GB2312" w:eastAsia="仿宋_GB2312" w:hAnsi="仿宋" w:hint="eastAsia"/>
          <w:sz w:val="32"/>
          <w:szCs w:val="32"/>
        </w:rPr>
        <w:t>管理的项目法人公司、独立法人公司的项目分公司，工程建设项目的筹建处、管理处、管理中心、指挥部</w:t>
      </w:r>
      <w:r w:rsidR="00F81AEC" w:rsidRPr="002B3DC8">
        <w:rPr>
          <w:rFonts w:ascii="仿宋_GB2312" w:eastAsia="仿宋_GB2312" w:hAnsi="仿宋" w:hint="eastAsia"/>
          <w:sz w:val="32"/>
          <w:szCs w:val="32"/>
        </w:rPr>
        <w:t>，</w:t>
      </w:r>
      <w:r w:rsidR="00D60622" w:rsidRPr="002B3DC8">
        <w:rPr>
          <w:rFonts w:ascii="仿宋_GB2312" w:eastAsia="仿宋_GB2312" w:hAnsi="仿宋" w:hint="eastAsia"/>
          <w:sz w:val="32"/>
          <w:szCs w:val="32"/>
        </w:rPr>
        <w:t>及</w:t>
      </w:r>
      <w:r w:rsidR="00F81AEC" w:rsidRPr="002B3DC8">
        <w:rPr>
          <w:rFonts w:ascii="仿宋_GB2312" w:eastAsia="仿宋_GB2312" w:hAnsi="仿宋" w:hint="eastAsia"/>
          <w:sz w:val="32"/>
          <w:szCs w:val="32"/>
        </w:rPr>
        <w:t>以</w:t>
      </w:r>
      <w:r w:rsidR="00B21F6E" w:rsidRPr="002B3DC8">
        <w:rPr>
          <w:rFonts w:ascii="仿宋_GB2312" w:eastAsia="仿宋_GB2312" w:hAnsi="仿宋" w:hint="eastAsia"/>
          <w:sz w:val="32"/>
          <w:szCs w:val="32"/>
        </w:rPr>
        <w:t>PPP</w:t>
      </w:r>
      <w:r w:rsidR="00A16ED8" w:rsidRPr="002B3DC8">
        <w:rPr>
          <w:rFonts w:ascii="仿宋_GB2312" w:eastAsia="仿宋_GB2312" w:hAnsi="仿宋" w:hint="eastAsia"/>
          <w:sz w:val="32"/>
          <w:szCs w:val="32"/>
        </w:rPr>
        <w:t>模式、</w:t>
      </w:r>
      <w:r w:rsidR="00B21F6E" w:rsidRPr="002B3DC8">
        <w:rPr>
          <w:rFonts w:ascii="仿宋_GB2312" w:eastAsia="仿宋_GB2312" w:hAnsi="仿宋" w:hint="eastAsia"/>
          <w:sz w:val="32"/>
          <w:szCs w:val="32"/>
        </w:rPr>
        <w:t>EPC+</w:t>
      </w:r>
      <w:r w:rsidR="00A16ED8" w:rsidRPr="002B3DC8">
        <w:rPr>
          <w:rFonts w:ascii="仿宋_GB2312" w:eastAsia="仿宋_GB2312" w:hAnsi="仿宋" w:hint="eastAsia"/>
          <w:sz w:val="32"/>
          <w:szCs w:val="32"/>
        </w:rPr>
        <w:t>BT</w:t>
      </w:r>
      <w:r w:rsidR="004D01CA" w:rsidRPr="002B3DC8">
        <w:rPr>
          <w:rFonts w:ascii="仿宋_GB2312" w:eastAsia="仿宋_GB2312" w:hAnsi="仿宋" w:hint="eastAsia"/>
          <w:sz w:val="32"/>
          <w:szCs w:val="32"/>
        </w:rPr>
        <w:t>（+BOT）</w:t>
      </w:r>
      <w:r w:rsidR="00A16ED8" w:rsidRPr="002B3DC8">
        <w:rPr>
          <w:rFonts w:ascii="仿宋_GB2312" w:eastAsia="仿宋_GB2312" w:hAnsi="仿宋" w:hint="eastAsia"/>
          <w:sz w:val="32"/>
          <w:szCs w:val="32"/>
        </w:rPr>
        <w:t>模式下的</w:t>
      </w:r>
      <w:r w:rsidR="00B21F6E" w:rsidRPr="002B3DC8">
        <w:rPr>
          <w:rFonts w:ascii="仿宋_GB2312" w:eastAsia="仿宋_GB2312" w:hAnsi="仿宋" w:hint="eastAsia"/>
          <w:sz w:val="32"/>
          <w:szCs w:val="32"/>
        </w:rPr>
        <w:t>项目管理部</w:t>
      </w:r>
      <w:r w:rsidR="00D60622" w:rsidRPr="002B3DC8">
        <w:rPr>
          <w:rFonts w:ascii="仿宋_GB2312" w:eastAsia="仿宋_GB2312" w:hAnsi="仿宋" w:hint="eastAsia"/>
          <w:sz w:val="32"/>
          <w:szCs w:val="32"/>
        </w:rPr>
        <w:t>等</w:t>
      </w:r>
      <w:r w:rsidR="00B21F6E" w:rsidRPr="002B3DC8">
        <w:rPr>
          <w:rFonts w:ascii="仿宋_GB2312" w:eastAsia="仿宋_GB2312" w:hAnsi="仿宋" w:hint="eastAsia"/>
          <w:sz w:val="32"/>
          <w:szCs w:val="32"/>
        </w:rPr>
        <w:t>。</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lastRenderedPageBreak/>
        <w:t>建设管理的“主要技术负责人”指该项目</w:t>
      </w:r>
      <w:r w:rsidR="00C42DD5" w:rsidRPr="002B3DC8">
        <w:rPr>
          <w:rFonts w:ascii="仿宋_GB2312" w:eastAsia="仿宋_GB2312" w:hAnsi="仿宋" w:hint="eastAsia"/>
          <w:sz w:val="32"/>
          <w:szCs w:val="32"/>
        </w:rPr>
        <w:t>公司或机构</w:t>
      </w:r>
      <w:r w:rsidRPr="002B3DC8">
        <w:rPr>
          <w:rFonts w:ascii="仿宋_GB2312" w:eastAsia="仿宋_GB2312" w:hAnsi="仿宋" w:hint="eastAsia"/>
          <w:sz w:val="32"/>
          <w:szCs w:val="32"/>
        </w:rPr>
        <w:t>的总经理、总工程师、分管技术</w:t>
      </w:r>
      <w:r w:rsidR="00C42DD5" w:rsidRPr="002B3DC8">
        <w:rPr>
          <w:rFonts w:ascii="仿宋_GB2312" w:eastAsia="仿宋_GB2312" w:hAnsi="仿宋" w:hint="eastAsia"/>
          <w:sz w:val="32"/>
          <w:szCs w:val="32"/>
        </w:rPr>
        <w:t>或生产</w:t>
      </w:r>
      <w:r w:rsidRPr="002B3DC8">
        <w:rPr>
          <w:rFonts w:ascii="仿宋_GB2312" w:eastAsia="仿宋_GB2312" w:hAnsi="仿宋" w:hint="eastAsia"/>
          <w:sz w:val="32"/>
          <w:szCs w:val="32"/>
        </w:rPr>
        <w:t>工作的副总经理等；</w:t>
      </w:r>
      <w:r w:rsidR="00C42DD5" w:rsidRPr="002B3DC8">
        <w:rPr>
          <w:rFonts w:ascii="仿宋_GB2312" w:eastAsia="仿宋_GB2312" w:hAnsi="仿宋" w:hint="eastAsia"/>
          <w:sz w:val="32"/>
          <w:szCs w:val="32"/>
        </w:rPr>
        <w:t>工程监理的“主要技术负责人”指该项目的总监、副总监、总监代表等；试验检测的“主要技术负责人”指该项目的主任或技术负责人或质量负责人等；施工管理的“主要技术负责人”指该项目的项目经理、总工程师、生产副经理等；</w:t>
      </w:r>
      <w:r w:rsidRPr="002B3DC8">
        <w:rPr>
          <w:rFonts w:ascii="仿宋_GB2312" w:eastAsia="仿宋_GB2312" w:hAnsi="仿宋" w:hint="eastAsia"/>
          <w:sz w:val="32"/>
          <w:szCs w:val="32"/>
        </w:rPr>
        <w:t>勘察设计的“主要技术负责人”指该项目的设计负责人或总工程师等；</w:t>
      </w:r>
      <w:r w:rsidR="00C42DD5" w:rsidRPr="002B3DC8">
        <w:rPr>
          <w:rFonts w:ascii="仿宋_GB2312" w:eastAsia="仿宋_GB2312" w:hAnsi="仿宋" w:hint="eastAsia"/>
          <w:sz w:val="32"/>
          <w:szCs w:val="32"/>
        </w:rPr>
        <w:t>项目</w:t>
      </w:r>
      <w:r w:rsidRPr="002B3DC8">
        <w:rPr>
          <w:rFonts w:ascii="仿宋_GB2312" w:eastAsia="仿宋_GB2312" w:hAnsi="仿宋" w:hint="eastAsia"/>
          <w:sz w:val="32"/>
          <w:szCs w:val="32"/>
        </w:rPr>
        <w:t>咨询、造价</w:t>
      </w:r>
      <w:r w:rsidR="00C42DD5" w:rsidRPr="002B3DC8">
        <w:rPr>
          <w:rFonts w:ascii="仿宋_GB2312" w:eastAsia="仿宋_GB2312" w:hAnsi="仿宋" w:hint="eastAsia"/>
          <w:sz w:val="32"/>
          <w:szCs w:val="32"/>
        </w:rPr>
        <w:t>管理、</w:t>
      </w:r>
      <w:r w:rsidRPr="002B3DC8">
        <w:rPr>
          <w:rFonts w:ascii="仿宋_GB2312" w:eastAsia="仿宋_GB2312" w:hAnsi="仿宋" w:hint="eastAsia"/>
          <w:sz w:val="32"/>
          <w:szCs w:val="32"/>
        </w:rPr>
        <w:t>交通规划</w:t>
      </w:r>
      <w:r w:rsidR="00C42DD5" w:rsidRPr="002B3DC8">
        <w:rPr>
          <w:rFonts w:ascii="仿宋_GB2312" w:eastAsia="仿宋_GB2312" w:hAnsi="仿宋" w:hint="eastAsia"/>
          <w:sz w:val="32"/>
          <w:szCs w:val="32"/>
        </w:rPr>
        <w:t>和节能环保</w:t>
      </w:r>
      <w:r w:rsidRPr="002B3DC8">
        <w:rPr>
          <w:rFonts w:ascii="仿宋_GB2312" w:eastAsia="仿宋_GB2312" w:hAnsi="仿宋" w:hint="eastAsia"/>
          <w:sz w:val="32"/>
          <w:szCs w:val="32"/>
        </w:rPr>
        <w:t>项目的“主要技术负责人”指该项目的负责人和技术总工程师等。</w:t>
      </w:r>
    </w:p>
    <w:p w:rsidR="00611B3F" w:rsidRPr="002B3DC8" w:rsidRDefault="00BF20B2" w:rsidP="00611B3F">
      <w:pPr>
        <w:adjustRightInd w:val="0"/>
        <w:snapToGrid w:val="0"/>
        <w:spacing w:line="360" w:lineRule="auto"/>
        <w:ind w:firstLineChars="196" w:firstLine="627"/>
        <w:rPr>
          <w:rFonts w:ascii="仿宋_GB2312" w:eastAsia="仿宋_GB2312" w:hAnsi="仿宋" w:hint="eastAsia"/>
          <w:kern w:val="0"/>
          <w:sz w:val="32"/>
          <w:szCs w:val="28"/>
        </w:rPr>
      </w:pPr>
      <w:r w:rsidRPr="002B3DC8">
        <w:rPr>
          <w:rFonts w:ascii="仿宋_GB2312" w:eastAsia="仿宋_GB2312" w:hAnsi="仿宋" w:hint="eastAsia"/>
          <w:kern w:val="0"/>
          <w:sz w:val="32"/>
          <w:szCs w:val="28"/>
        </w:rPr>
        <w:t>项目完成的标准以通过工程交工验收工作为准。</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9</w:t>
      </w:r>
      <w:r w:rsidR="007865C6" w:rsidRPr="002B3DC8">
        <w:rPr>
          <w:rFonts w:ascii="仿宋_GB2312" w:eastAsia="仿宋_GB2312" w:hAnsi="仿宋" w:hint="eastAsia"/>
          <w:sz w:val="32"/>
          <w:szCs w:val="32"/>
        </w:rPr>
        <w:t>、</w:t>
      </w:r>
      <w:r w:rsidRPr="002B3DC8">
        <w:rPr>
          <w:rFonts w:ascii="仿宋_GB2312" w:eastAsia="仿宋_GB2312" w:hAnsi="仿宋" w:hint="eastAsia"/>
          <w:sz w:val="32"/>
          <w:szCs w:val="32"/>
        </w:rPr>
        <w:t>工程项目等级划分</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1）重大路桥工程项目：一般指投资金额特别巨大，且包含特大桥或特长隧道或大型枢纽互通等工程技术难度较</w:t>
      </w:r>
      <w:r w:rsidR="004D01CA" w:rsidRPr="002B3DC8">
        <w:rPr>
          <w:rFonts w:ascii="仿宋_GB2312" w:eastAsia="仿宋_GB2312" w:hAnsi="仿宋" w:hint="eastAsia"/>
          <w:sz w:val="32"/>
          <w:szCs w:val="32"/>
        </w:rPr>
        <w:t>大</w:t>
      </w:r>
      <w:r w:rsidR="00E7612B" w:rsidRPr="002B3DC8">
        <w:rPr>
          <w:rFonts w:ascii="仿宋_GB2312" w:eastAsia="仿宋_GB2312" w:hAnsi="仿宋" w:hint="eastAsia"/>
          <w:sz w:val="32"/>
          <w:szCs w:val="32"/>
        </w:rPr>
        <w:t>工程的综合型高速公路项目；或具备特殊桥型结构且主跨</w:t>
      </w:r>
      <w:r w:rsidRPr="002B3DC8">
        <w:rPr>
          <w:rFonts w:ascii="仿宋_GB2312" w:eastAsia="仿宋_GB2312" w:hAnsi="仿宋" w:hint="eastAsia"/>
          <w:sz w:val="32"/>
          <w:szCs w:val="32"/>
        </w:rPr>
        <w:t>跨径特别大</w:t>
      </w:r>
      <w:r w:rsidR="00B64343" w:rsidRPr="002B3DC8">
        <w:rPr>
          <w:rFonts w:ascii="仿宋_GB2312" w:eastAsia="仿宋_GB2312" w:hAnsi="仿宋" w:hint="eastAsia"/>
          <w:sz w:val="32"/>
          <w:szCs w:val="32"/>
        </w:rPr>
        <w:t>（悬索桥≥</w:t>
      </w:r>
      <w:r w:rsidR="00E7612B" w:rsidRPr="002B3DC8">
        <w:rPr>
          <w:rFonts w:ascii="仿宋_GB2312" w:eastAsia="仿宋_GB2312" w:hAnsi="仿宋" w:hint="eastAsia"/>
          <w:sz w:val="32"/>
          <w:szCs w:val="32"/>
        </w:rPr>
        <w:t>800m</w:t>
      </w:r>
      <w:r w:rsidR="00B64343" w:rsidRPr="002B3DC8">
        <w:rPr>
          <w:rFonts w:ascii="仿宋_GB2312" w:eastAsia="仿宋_GB2312" w:hAnsi="仿宋" w:hint="eastAsia"/>
          <w:sz w:val="32"/>
          <w:szCs w:val="32"/>
        </w:rPr>
        <w:t>、斜拉桥≥</w:t>
      </w:r>
      <w:r w:rsidR="00E7612B" w:rsidRPr="002B3DC8">
        <w:rPr>
          <w:rFonts w:ascii="仿宋_GB2312" w:eastAsia="仿宋_GB2312" w:hAnsi="仿宋" w:hint="eastAsia"/>
          <w:sz w:val="32"/>
          <w:szCs w:val="32"/>
        </w:rPr>
        <w:t>300m</w:t>
      </w:r>
      <w:r w:rsidR="00B64343" w:rsidRPr="002B3DC8">
        <w:rPr>
          <w:rFonts w:ascii="仿宋_GB2312" w:eastAsia="仿宋_GB2312" w:hAnsi="仿宋" w:hint="eastAsia"/>
          <w:sz w:val="32"/>
          <w:szCs w:val="32"/>
        </w:rPr>
        <w:t>、拱桥≥</w:t>
      </w:r>
      <w:r w:rsidR="00E7612B" w:rsidRPr="002B3DC8">
        <w:rPr>
          <w:rFonts w:ascii="仿宋_GB2312" w:eastAsia="仿宋_GB2312" w:hAnsi="仿宋" w:hint="eastAsia"/>
          <w:sz w:val="32"/>
          <w:szCs w:val="32"/>
        </w:rPr>
        <w:t>100m</w:t>
      </w:r>
      <w:r w:rsidR="00B64343" w:rsidRPr="002B3DC8">
        <w:rPr>
          <w:rFonts w:ascii="仿宋_GB2312" w:eastAsia="仿宋_GB2312" w:hAnsi="仿宋" w:hint="eastAsia"/>
          <w:sz w:val="32"/>
          <w:szCs w:val="32"/>
        </w:rPr>
        <w:t>）的独立特大桥；或地质条件特别复杂、技术难度特别</w:t>
      </w:r>
      <w:r w:rsidR="00EC1158" w:rsidRPr="002B3DC8">
        <w:rPr>
          <w:rFonts w:ascii="仿宋_GB2312" w:eastAsia="仿宋_GB2312" w:hAnsi="仿宋" w:hint="eastAsia"/>
          <w:sz w:val="32"/>
          <w:szCs w:val="32"/>
        </w:rPr>
        <w:t>大</w:t>
      </w:r>
      <w:r w:rsidR="00B64343" w:rsidRPr="002B3DC8">
        <w:rPr>
          <w:rFonts w:ascii="仿宋_GB2312" w:eastAsia="仿宋_GB2312" w:hAnsi="仿宋" w:hint="eastAsia"/>
          <w:sz w:val="32"/>
          <w:szCs w:val="32"/>
        </w:rPr>
        <w:t>的跨江（海）且</w:t>
      </w:r>
      <w:r w:rsidRPr="002B3DC8">
        <w:rPr>
          <w:rFonts w:ascii="仿宋_GB2312" w:eastAsia="仿宋_GB2312" w:hAnsi="仿宋" w:hint="eastAsia"/>
          <w:sz w:val="32"/>
          <w:szCs w:val="32"/>
        </w:rPr>
        <w:t>采用</w:t>
      </w:r>
      <w:r w:rsidR="00B64343" w:rsidRPr="002B3DC8">
        <w:rPr>
          <w:rFonts w:ascii="仿宋_GB2312" w:eastAsia="仿宋_GB2312" w:hAnsi="仿宋" w:hint="eastAsia"/>
          <w:sz w:val="32"/>
          <w:szCs w:val="32"/>
        </w:rPr>
        <w:t>了</w:t>
      </w:r>
      <w:r w:rsidRPr="002B3DC8">
        <w:rPr>
          <w:rFonts w:ascii="仿宋_GB2312" w:eastAsia="仿宋_GB2312" w:hAnsi="仿宋" w:hint="eastAsia"/>
          <w:sz w:val="32"/>
          <w:szCs w:val="32"/>
        </w:rPr>
        <w:t>非传统施工方法成洞的</w:t>
      </w:r>
      <w:r w:rsidR="00B64343" w:rsidRPr="002B3DC8">
        <w:rPr>
          <w:rFonts w:ascii="仿宋_GB2312" w:eastAsia="仿宋_GB2312" w:hAnsi="仿宋" w:hint="eastAsia"/>
          <w:sz w:val="32"/>
          <w:szCs w:val="32"/>
        </w:rPr>
        <w:t>长大独立</w:t>
      </w:r>
      <w:r w:rsidRPr="002B3DC8">
        <w:rPr>
          <w:rFonts w:ascii="仿宋_GB2312" w:eastAsia="仿宋_GB2312" w:hAnsi="仿宋" w:hint="eastAsia"/>
          <w:sz w:val="32"/>
          <w:szCs w:val="32"/>
        </w:rPr>
        <w:t>隧道工程等。</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2）大型路桥工程项目：一般指投资金额</w:t>
      </w:r>
      <w:r w:rsidR="001535ED" w:rsidRPr="002B3DC8">
        <w:rPr>
          <w:rFonts w:ascii="仿宋_GB2312" w:eastAsia="仿宋_GB2312" w:hAnsi="仿宋" w:hint="eastAsia"/>
          <w:sz w:val="32"/>
          <w:szCs w:val="32"/>
        </w:rPr>
        <w:t>巨大</w:t>
      </w:r>
      <w:r w:rsidRPr="002B3DC8">
        <w:rPr>
          <w:rFonts w:ascii="仿宋_GB2312" w:eastAsia="仿宋_GB2312" w:hAnsi="仿宋" w:hint="eastAsia"/>
          <w:sz w:val="32"/>
          <w:szCs w:val="32"/>
        </w:rPr>
        <w:t>，且包含大型桥</w:t>
      </w:r>
      <w:r w:rsidR="00DE5B14" w:rsidRPr="002B3DC8">
        <w:rPr>
          <w:rFonts w:ascii="仿宋_GB2312" w:eastAsia="仿宋_GB2312" w:hAnsi="仿宋" w:hint="eastAsia"/>
          <w:sz w:val="32"/>
          <w:szCs w:val="32"/>
        </w:rPr>
        <w:t>梁</w:t>
      </w:r>
      <w:r w:rsidRPr="002B3DC8">
        <w:rPr>
          <w:rFonts w:ascii="仿宋_GB2312" w:eastAsia="仿宋_GB2312" w:hAnsi="仿宋" w:hint="eastAsia"/>
          <w:sz w:val="32"/>
          <w:szCs w:val="32"/>
        </w:rPr>
        <w:t>或长</w:t>
      </w:r>
      <w:r w:rsidR="00EC1158" w:rsidRPr="002B3DC8">
        <w:rPr>
          <w:rFonts w:ascii="仿宋_GB2312" w:eastAsia="仿宋_GB2312" w:hAnsi="仿宋" w:hint="eastAsia"/>
          <w:sz w:val="32"/>
          <w:szCs w:val="32"/>
        </w:rPr>
        <w:t>大</w:t>
      </w:r>
      <w:r w:rsidRPr="002B3DC8">
        <w:rPr>
          <w:rFonts w:ascii="仿宋_GB2312" w:eastAsia="仿宋_GB2312" w:hAnsi="仿宋" w:hint="eastAsia"/>
          <w:sz w:val="32"/>
          <w:szCs w:val="32"/>
        </w:rPr>
        <w:t>隧道或大型互通立交的综合型高速公路或一级公路项目</w:t>
      </w:r>
      <w:r w:rsidR="00EC1158" w:rsidRPr="002B3DC8">
        <w:rPr>
          <w:rFonts w:ascii="仿宋_GB2312" w:eastAsia="仿宋_GB2312" w:hAnsi="仿宋" w:hint="eastAsia"/>
          <w:sz w:val="32"/>
          <w:szCs w:val="32"/>
        </w:rPr>
        <w:t>；</w:t>
      </w:r>
      <w:r w:rsidRPr="002B3DC8">
        <w:rPr>
          <w:rFonts w:ascii="仿宋_GB2312" w:eastAsia="仿宋_GB2312" w:hAnsi="仿宋" w:hint="eastAsia"/>
          <w:sz w:val="32"/>
          <w:szCs w:val="32"/>
        </w:rPr>
        <w:t>或</w:t>
      </w:r>
      <w:r w:rsidR="00EC1158" w:rsidRPr="002B3DC8">
        <w:rPr>
          <w:rFonts w:ascii="仿宋_GB2312" w:eastAsia="仿宋_GB2312" w:hAnsi="仿宋" w:hint="eastAsia"/>
          <w:sz w:val="32"/>
          <w:szCs w:val="32"/>
        </w:rPr>
        <w:t>主跨</w:t>
      </w:r>
      <w:r w:rsidRPr="002B3DC8">
        <w:rPr>
          <w:rFonts w:ascii="仿宋_GB2312" w:eastAsia="仿宋_GB2312" w:hAnsi="仿宋" w:hint="eastAsia"/>
          <w:sz w:val="32"/>
          <w:szCs w:val="32"/>
        </w:rPr>
        <w:t>跨径</w:t>
      </w:r>
      <w:r w:rsidR="00EC1158" w:rsidRPr="002B3DC8">
        <w:rPr>
          <w:rFonts w:ascii="仿宋_GB2312" w:eastAsia="仿宋_GB2312" w:hAnsi="仿宋" w:hint="eastAsia"/>
          <w:sz w:val="32"/>
          <w:szCs w:val="32"/>
        </w:rPr>
        <w:t>在150m以上</w:t>
      </w:r>
      <w:r w:rsidRPr="002B3DC8">
        <w:rPr>
          <w:rFonts w:ascii="仿宋_GB2312" w:eastAsia="仿宋_GB2312" w:hAnsi="仿宋" w:hint="eastAsia"/>
          <w:sz w:val="32"/>
          <w:szCs w:val="32"/>
        </w:rPr>
        <w:t>的大</w:t>
      </w:r>
      <w:r w:rsidR="004D01CA" w:rsidRPr="002B3DC8">
        <w:rPr>
          <w:rFonts w:ascii="仿宋_GB2312" w:eastAsia="仿宋_GB2312" w:hAnsi="仿宋" w:hint="eastAsia"/>
          <w:sz w:val="32"/>
          <w:szCs w:val="32"/>
        </w:rPr>
        <w:t>型独立</w:t>
      </w:r>
      <w:r w:rsidRPr="002B3DC8">
        <w:rPr>
          <w:rFonts w:ascii="仿宋_GB2312" w:eastAsia="仿宋_GB2312" w:hAnsi="仿宋" w:hint="eastAsia"/>
          <w:sz w:val="32"/>
          <w:szCs w:val="32"/>
        </w:rPr>
        <w:t>桥</w:t>
      </w:r>
      <w:r w:rsidR="00B64343" w:rsidRPr="002B3DC8">
        <w:rPr>
          <w:rFonts w:ascii="仿宋_GB2312" w:eastAsia="仿宋_GB2312" w:hAnsi="仿宋" w:hint="eastAsia"/>
          <w:sz w:val="32"/>
          <w:szCs w:val="32"/>
        </w:rPr>
        <w:t>梁</w:t>
      </w:r>
      <w:r w:rsidR="00EC1158" w:rsidRPr="002B3DC8">
        <w:rPr>
          <w:rFonts w:ascii="仿宋_GB2312" w:eastAsia="仿宋_GB2312" w:hAnsi="仿宋" w:hint="eastAsia"/>
          <w:sz w:val="32"/>
          <w:szCs w:val="32"/>
        </w:rPr>
        <w:t>；</w:t>
      </w:r>
      <w:r w:rsidRPr="002B3DC8">
        <w:rPr>
          <w:rFonts w:ascii="仿宋_GB2312" w:eastAsia="仿宋_GB2312" w:hAnsi="仿宋" w:hint="eastAsia"/>
          <w:sz w:val="32"/>
          <w:szCs w:val="32"/>
        </w:rPr>
        <w:t>或地质条件复杂</w:t>
      </w:r>
      <w:r w:rsidR="00B64343" w:rsidRPr="002B3DC8">
        <w:rPr>
          <w:rFonts w:ascii="仿宋_GB2312" w:eastAsia="仿宋_GB2312" w:hAnsi="仿宋" w:hint="eastAsia"/>
          <w:sz w:val="32"/>
          <w:szCs w:val="32"/>
        </w:rPr>
        <w:t>、技术难度</w:t>
      </w:r>
      <w:r w:rsidR="00EC1158" w:rsidRPr="002B3DC8">
        <w:rPr>
          <w:rFonts w:ascii="仿宋_GB2312" w:eastAsia="仿宋_GB2312" w:hAnsi="仿宋" w:hint="eastAsia"/>
          <w:sz w:val="32"/>
          <w:szCs w:val="32"/>
        </w:rPr>
        <w:t>较大</w:t>
      </w:r>
      <w:r w:rsidRPr="002B3DC8">
        <w:rPr>
          <w:rFonts w:ascii="仿宋_GB2312" w:eastAsia="仿宋_GB2312" w:hAnsi="仿宋" w:hint="eastAsia"/>
          <w:sz w:val="32"/>
          <w:szCs w:val="32"/>
        </w:rPr>
        <w:t>的</w:t>
      </w:r>
      <w:r w:rsidR="00EC1158" w:rsidRPr="002B3DC8">
        <w:rPr>
          <w:rFonts w:ascii="仿宋_GB2312" w:eastAsia="仿宋_GB2312" w:hAnsi="仿宋" w:hint="eastAsia"/>
          <w:sz w:val="32"/>
          <w:szCs w:val="32"/>
        </w:rPr>
        <w:t>特长独立</w:t>
      </w:r>
      <w:r w:rsidRPr="002B3DC8">
        <w:rPr>
          <w:rFonts w:ascii="仿宋_GB2312" w:eastAsia="仿宋_GB2312" w:hAnsi="仿宋" w:hint="eastAsia"/>
          <w:sz w:val="32"/>
          <w:szCs w:val="32"/>
        </w:rPr>
        <w:t>隧道工程等。</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lastRenderedPageBreak/>
        <w:t>3）重大港航工程项目：一般指投资金额特别</w:t>
      </w:r>
      <w:r w:rsidR="00291222" w:rsidRPr="002B3DC8">
        <w:rPr>
          <w:rFonts w:ascii="仿宋_GB2312" w:eastAsia="仿宋_GB2312" w:hAnsi="仿宋" w:hint="eastAsia"/>
          <w:sz w:val="32"/>
          <w:szCs w:val="32"/>
        </w:rPr>
        <w:t>巨大</w:t>
      </w:r>
      <w:r w:rsidRPr="002B3DC8">
        <w:rPr>
          <w:rFonts w:ascii="仿宋_GB2312" w:eastAsia="仿宋_GB2312" w:hAnsi="仿宋" w:hint="eastAsia"/>
          <w:sz w:val="32"/>
          <w:szCs w:val="32"/>
        </w:rPr>
        <w:t>，且至少包含一项通航吨位特别大的港口码头</w:t>
      </w:r>
      <w:r w:rsidR="00A81FDE" w:rsidRPr="002B3DC8">
        <w:rPr>
          <w:rFonts w:ascii="仿宋_GB2312" w:eastAsia="仿宋_GB2312" w:hAnsi="仿宋" w:hint="eastAsia"/>
          <w:sz w:val="32"/>
          <w:szCs w:val="32"/>
        </w:rPr>
        <w:t>（沿海5万吨或内河3000吨级以上）</w:t>
      </w:r>
      <w:r w:rsidRPr="002B3DC8">
        <w:rPr>
          <w:rFonts w:ascii="仿宋_GB2312" w:eastAsia="仿宋_GB2312" w:hAnsi="仿宋" w:hint="eastAsia"/>
          <w:sz w:val="32"/>
          <w:szCs w:val="32"/>
        </w:rPr>
        <w:t>、船坞</w:t>
      </w:r>
      <w:r w:rsidR="00A81FDE" w:rsidRPr="002B3DC8">
        <w:rPr>
          <w:rFonts w:ascii="仿宋_GB2312" w:eastAsia="仿宋_GB2312" w:hAnsi="仿宋" w:hint="eastAsia"/>
          <w:sz w:val="32"/>
          <w:szCs w:val="32"/>
        </w:rPr>
        <w:t>（5万吨级以上船坞）</w:t>
      </w:r>
      <w:r w:rsidRPr="002B3DC8">
        <w:rPr>
          <w:rFonts w:ascii="仿宋_GB2312" w:eastAsia="仿宋_GB2312" w:hAnsi="仿宋" w:hint="eastAsia"/>
          <w:sz w:val="32"/>
          <w:szCs w:val="32"/>
        </w:rPr>
        <w:t>、航道工程</w:t>
      </w:r>
      <w:r w:rsidR="00A81FDE" w:rsidRPr="002B3DC8">
        <w:rPr>
          <w:rFonts w:ascii="仿宋_GB2312" w:eastAsia="仿宋_GB2312" w:hAnsi="仿宋" w:hint="eastAsia"/>
          <w:sz w:val="32"/>
          <w:szCs w:val="32"/>
        </w:rPr>
        <w:t>（沿海10万吨或内河3000吨级以上），</w:t>
      </w:r>
      <w:r w:rsidRPr="002B3DC8">
        <w:rPr>
          <w:rFonts w:ascii="仿宋_GB2312" w:eastAsia="仿宋_GB2312" w:hAnsi="仿宋" w:hint="eastAsia"/>
          <w:sz w:val="32"/>
          <w:szCs w:val="32"/>
        </w:rPr>
        <w:t>或特大吨位的升船机</w:t>
      </w:r>
      <w:r w:rsidR="00A81FDE" w:rsidRPr="002B3DC8">
        <w:rPr>
          <w:rFonts w:ascii="仿宋_GB2312" w:eastAsia="仿宋_GB2312" w:hAnsi="仿宋" w:hint="eastAsia"/>
          <w:sz w:val="32"/>
          <w:szCs w:val="32"/>
        </w:rPr>
        <w:t>（300吨级以上），</w:t>
      </w:r>
      <w:r w:rsidRPr="002B3DC8">
        <w:rPr>
          <w:rFonts w:ascii="仿宋_GB2312" w:eastAsia="仿宋_GB2312" w:hAnsi="仿宋" w:hint="eastAsia"/>
          <w:sz w:val="32"/>
          <w:szCs w:val="32"/>
        </w:rPr>
        <w:t>或特大型防波堤</w:t>
      </w:r>
      <w:r w:rsidR="00A81FDE" w:rsidRPr="002B3DC8">
        <w:rPr>
          <w:rFonts w:ascii="仿宋_GB2312" w:eastAsia="仿宋_GB2312" w:hAnsi="仿宋" w:hint="eastAsia"/>
          <w:sz w:val="32"/>
          <w:szCs w:val="32"/>
        </w:rPr>
        <w:t>（水深＞5米的防波堤600米以上），</w:t>
      </w:r>
      <w:r w:rsidRPr="002B3DC8">
        <w:rPr>
          <w:rFonts w:ascii="仿宋_GB2312" w:eastAsia="仿宋_GB2312" w:hAnsi="仿宋" w:hint="eastAsia"/>
          <w:sz w:val="32"/>
          <w:szCs w:val="32"/>
        </w:rPr>
        <w:t>或特大型疏浚工程</w:t>
      </w:r>
      <w:r w:rsidR="00A81FDE" w:rsidRPr="002B3DC8">
        <w:rPr>
          <w:rFonts w:ascii="仿宋_GB2312" w:eastAsia="仿宋_GB2312" w:hAnsi="仿宋" w:hint="eastAsia"/>
          <w:sz w:val="32"/>
          <w:szCs w:val="32"/>
        </w:rPr>
        <w:t>（500万立方米以上）</w:t>
      </w:r>
      <w:r w:rsidRPr="002B3DC8">
        <w:rPr>
          <w:rFonts w:ascii="仿宋_GB2312" w:eastAsia="仿宋_GB2312" w:hAnsi="仿宋" w:hint="eastAsia"/>
          <w:sz w:val="32"/>
          <w:szCs w:val="32"/>
        </w:rPr>
        <w:t>等的项目。</w:t>
      </w:r>
    </w:p>
    <w:p w:rsidR="00A81FDE"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4）大型港航工程项目：一般指投资金额</w:t>
      </w:r>
      <w:r w:rsidR="00291222" w:rsidRPr="002B3DC8">
        <w:rPr>
          <w:rFonts w:ascii="仿宋_GB2312" w:eastAsia="仿宋_GB2312" w:hAnsi="仿宋" w:hint="eastAsia"/>
          <w:sz w:val="32"/>
          <w:szCs w:val="32"/>
        </w:rPr>
        <w:t>巨大</w:t>
      </w:r>
      <w:r w:rsidRPr="002B3DC8">
        <w:rPr>
          <w:rFonts w:ascii="仿宋_GB2312" w:eastAsia="仿宋_GB2312" w:hAnsi="仿宋" w:hint="eastAsia"/>
          <w:sz w:val="32"/>
          <w:szCs w:val="32"/>
        </w:rPr>
        <w:t>，且至少包含一项通航吨位较大的港口码头</w:t>
      </w:r>
      <w:r w:rsidR="00A81FDE" w:rsidRPr="002B3DC8">
        <w:rPr>
          <w:rFonts w:ascii="仿宋_GB2312" w:eastAsia="仿宋_GB2312" w:hAnsi="仿宋" w:hint="eastAsia"/>
          <w:sz w:val="32"/>
          <w:szCs w:val="32"/>
        </w:rPr>
        <w:t>（沿海3万吨或内河1000吨级以上）、船坞（3万吨级以上船坞）、航道工程（沿海5万吨或内河1000吨级以上），或大吨位的升船机（</w:t>
      </w:r>
      <w:r w:rsidR="00487471" w:rsidRPr="002B3DC8">
        <w:rPr>
          <w:rFonts w:ascii="仿宋_GB2312" w:eastAsia="仿宋_GB2312" w:hAnsi="仿宋" w:hint="eastAsia"/>
          <w:sz w:val="32"/>
          <w:szCs w:val="32"/>
        </w:rPr>
        <w:t>1</w:t>
      </w:r>
      <w:r w:rsidR="00A81FDE" w:rsidRPr="002B3DC8">
        <w:rPr>
          <w:rFonts w:ascii="仿宋_GB2312" w:eastAsia="仿宋_GB2312" w:hAnsi="仿宋" w:hint="eastAsia"/>
          <w:sz w:val="32"/>
          <w:szCs w:val="32"/>
        </w:rPr>
        <w:t>00吨级以上），或大型防波堤（水深＞</w:t>
      </w:r>
      <w:r w:rsidR="00487471" w:rsidRPr="002B3DC8">
        <w:rPr>
          <w:rFonts w:ascii="仿宋_GB2312" w:eastAsia="仿宋_GB2312" w:hAnsi="仿宋" w:hint="eastAsia"/>
          <w:sz w:val="32"/>
          <w:szCs w:val="32"/>
        </w:rPr>
        <w:t>3</w:t>
      </w:r>
      <w:r w:rsidR="00A81FDE" w:rsidRPr="002B3DC8">
        <w:rPr>
          <w:rFonts w:ascii="仿宋_GB2312" w:eastAsia="仿宋_GB2312" w:hAnsi="仿宋" w:hint="eastAsia"/>
          <w:sz w:val="32"/>
          <w:szCs w:val="32"/>
        </w:rPr>
        <w:t>米的防波堤</w:t>
      </w:r>
      <w:r w:rsidR="00487471" w:rsidRPr="002B3DC8">
        <w:rPr>
          <w:rFonts w:ascii="仿宋_GB2312" w:eastAsia="仿宋_GB2312" w:hAnsi="仿宋" w:hint="eastAsia"/>
          <w:sz w:val="32"/>
          <w:szCs w:val="32"/>
        </w:rPr>
        <w:t>3</w:t>
      </w:r>
      <w:r w:rsidR="00A81FDE" w:rsidRPr="002B3DC8">
        <w:rPr>
          <w:rFonts w:ascii="仿宋_GB2312" w:eastAsia="仿宋_GB2312" w:hAnsi="仿宋" w:hint="eastAsia"/>
          <w:sz w:val="32"/>
          <w:szCs w:val="32"/>
        </w:rPr>
        <w:t>00米以上），或大型疏浚工程（</w:t>
      </w:r>
      <w:r w:rsidR="00487471" w:rsidRPr="002B3DC8">
        <w:rPr>
          <w:rFonts w:ascii="仿宋_GB2312" w:eastAsia="仿宋_GB2312" w:hAnsi="仿宋" w:hint="eastAsia"/>
          <w:sz w:val="32"/>
          <w:szCs w:val="32"/>
        </w:rPr>
        <w:t>2</w:t>
      </w:r>
      <w:r w:rsidR="00A81FDE" w:rsidRPr="002B3DC8">
        <w:rPr>
          <w:rFonts w:ascii="仿宋_GB2312" w:eastAsia="仿宋_GB2312" w:hAnsi="仿宋" w:hint="eastAsia"/>
          <w:sz w:val="32"/>
          <w:szCs w:val="32"/>
        </w:rPr>
        <w:t>00万立方米以上）等的项目。</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10.各类规范、标准等的发布实施以主管部门发出的正式颁布文件为准，评审时的有效性以正式颁布的时间来界定。</w:t>
      </w:r>
    </w:p>
    <w:p w:rsidR="005F1D4C"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11</w:t>
      </w:r>
      <w:r w:rsidR="007865C6" w:rsidRPr="002B3DC8">
        <w:rPr>
          <w:rFonts w:ascii="仿宋_GB2312" w:eastAsia="仿宋_GB2312" w:hAnsi="仿宋" w:hint="eastAsia"/>
          <w:sz w:val="32"/>
          <w:szCs w:val="32"/>
        </w:rPr>
        <w:t>、</w:t>
      </w:r>
      <w:r w:rsidRPr="002B3DC8">
        <w:rPr>
          <w:rFonts w:ascii="仿宋_GB2312" w:eastAsia="仿宋_GB2312" w:hAnsi="仿宋" w:hint="eastAsia"/>
          <w:sz w:val="32"/>
          <w:szCs w:val="32"/>
        </w:rPr>
        <w:t>论文著作</w:t>
      </w:r>
    </w:p>
    <w:p w:rsidR="00A56CE7" w:rsidRPr="002B3DC8" w:rsidRDefault="00FB4DE8" w:rsidP="00A56CE7">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w:t>
      </w:r>
      <w:r w:rsidR="00B7398D" w:rsidRPr="002B3DC8">
        <w:rPr>
          <w:rFonts w:ascii="仿宋_GB2312" w:eastAsia="仿宋_GB2312" w:hAnsi="仿宋" w:hint="eastAsia"/>
          <w:sz w:val="32"/>
          <w:szCs w:val="32"/>
        </w:rPr>
        <w:t>中文</w:t>
      </w:r>
      <w:r w:rsidRPr="002B3DC8">
        <w:rPr>
          <w:rFonts w:ascii="仿宋_GB2312" w:eastAsia="仿宋_GB2312" w:hAnsi="仿宋" w:hint="eastAsia"/>
          <w:sz w:val="32"/>
          <w:szCs w:val="32"/>
        </w:rPr>
        <w:t>核心期刊”是指</w:t>
      </w:r>
      <w:r w:rsidR="00BC5312" w:rsidRPr="002B3DC8">
        <w:rPr>
          <w:rFonts w:ascii="仿宋_GB2312" w:eastAsia="仿宋_GB2312" w:hAnsi="仿宋" w:hint="eastAsia"/>
          <w:sz w:val="32"/>
          <w:szCs w:val="32"/>
        </w:rPr>
        <w:t>由北京大学图书馆和北京高校图书馆期刊工作研究会评定出版的《中文核心期刊目录总览》</w:t>
      </w:r>
      <w:r w:rsidRPr="002B3DC8">
        <w:rPr>
          <w:rFonts w:ascii="仿宋_GB2312" w:eastAsia="仿宋_GB2312" w:hAnsi="仿宋" w:hint="eastAsia"/>
          <w:sz w:val="32"/>
          <w:szCs w:val="32"/>
        </w:rPr>
        <w:t>或</w:t>
      </w:r>
      <w:r w:rsidR="00BC5312" w:rsidRPr="002B3DC8">
        <w:rPr>
          <w:rFonts w:ascii="仿宋_GB2312" w:eastAsia="仿宋_GB2312" w:hAnsi="仿宋" w:hint="eastAsia"/>
          <w:sz w:val="32"/>
          <w:szCs w:val="32"/>
        </w:rPr>
        <w:t>由</w:t>
      </w:r>
      <w:r w:rsidRPr="002B3DC8">
        <w:rPr>
          <w:rFonts w:ascii="仿宋_GB2312" w:eastAsia="仿宋_GB2312" w:hAnsi="仿宋" w:hint="eastAsia"/>
          <w:sz w:val="32"/>
          <w:szCs w:val="32"/>
        </w:rPr>
        <w:t>中国科学技术信息研究所出版的“中国科技论文统计源期刊”</w:t>
      </w:r>
      <w:r w:rsidR="00BC5312" w:rsidRPr="002B3DC8">
        <w:rPr>
          <w:rFonts w:ascii="仿宋_GB2312" w:eastAsia="仿宋_GB2312" w:hAnsi="仿宋" w:hint="eastAsia"/>
          <w:sz w:val="32"/>
          <w:szCs w:val="32"/>
        </w:rPr>
        <w:t xml:space="preserve"> 所收录的期刊；</w:t>
      </w:r>
      <w:r w:rsidR="00A56CE7" w:rsidRPr="002B3DC8">
        <w:rPr>
          <w:rFonts w:ascii="仿宋_GB2312" w:eastAsia="仿宋_GB2312" w:hAnsi="仿宋" w:hint="eastAsia"/>
          <w:sz w:val="32"/>
          <w:szCs w:val="32"/>
        </w:rPr>
        <w:t>被SCI(科学引文索引)、EI(工程索引)收录的论文需提供收录证明。</w:t>
      </w:r>
    </w:p>
    <w:p w:rsidR="00686780" w:rsidRPr="002B3DC8" w:rsidRDefault="00A56CE7">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12、</w:t>
      </w:r>
      <w:r w:rsidR="00BF20B2" w:rsidRPr="002B3DC8">
        <w:rPr>
          <w:rFonts w:ascii="仿宋_GB2312" w:eastAsia="仿宋_GB2312" w:hAnsi="仿宋" w:hint="eastAsia"/>
          <w:sz w:val="32"/>
          <w:szCs w:val="32"/>
        </w:rPr>
        <w:t>“相关专业”是指与路桥和港航工程相关的房屋建筑工程、轨道工程、测绘工程、地质工程、岩土工程、市政</w:t>
      </w:r>
      <w:r w:rsidR="00BF20B2" w:rsidRPr="002B3DC8">
        <w:rPr>
          <w:rFonts w:ascii="仿宋_GB2312" w:eastAsia="仿宋_GB2312" w:hAnsi="仿宋" w:hint="eastAsia"/>
          <w:sz w:val="32"/>
          <w:szCs w:val="32"/>
        </w:rPr>
        <w:lastRenderedPageBreak/>
        <w:t>道路工程等专业；学历表述中的相近专业是指教育部《普通高等学校本科专业目录（2012年颁布）》本学科门类下的一级学科之间的专业，但一级学科下的二级学科之间视同本专业（或相同专业）。</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1</w:t>
      </w:r>
      <w:r w:rsidR="00A56CE7" w:rsidRPr="002B3DC8">
        <w:rPr>
          <w:rFonts w:ascii="仿宋_GB2312" w:eastAsia="仿宋_GB2312" w:hAnsi="仿宋" w:hint="eastAsia"/>
          <w:sz w:val="32"/>
          <w:szCs w:val="32"/>
        </w:rPr>
        <w:t>3</w:t>
      </w:r>
      <w:r w:rsidR="007865C6" w:rsidRPr="002B3DC8">
        <w:rPr>
          <w:rFonts w:ascii="仿宋_GB2312" w:eastAsia="仿宋_GB2312" w:hAnsi="仿宋" w:hint="eastAsia"/>
          <w:sz w:val="32"/>
          <w:szCs w:val="32"/>
        </w:rPr>
        <w:t>、</w:t>
      </w:r>
      <w:r w:rsidRPr="002B3DC8">
        <w:rPr>
          <w:rFonts w:ascii="仿宋_GB2312" w:eastAsia="仿宋_GB2312" w:hAnsi="仿宋" w:hint="eastAsia"/>
          <w:sz w:val="32"/>
          <w:szCs w:val="32"/>
        </w:rPr>
        <w:t>所有各类奖项的有效期以颁发的时间，即获奖证书载明的获奖时间来界定，同时该项目的鉴定时间必须是在申报人员取得副高级职称的时间之后。</w:t>
      </w:r>
    </w:p>
    <w:p w:rsidR="00686780" w:rsidRPr="002B3DC8" w:rsidRDefault="00A56CE7">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14</w:t>
      </w:r>
      <w:r w:rsidR="007865C6" w:rsidRPr="002B3DC8">
        <w:rPr>
          <w:rFonts w:ascii="仿宋_GB2312" w:eastAsia="仿宋_GB2312" w:hAnsi="仿宋" w:hint="eastAsia"/>
          <w:sz w:val="32"/>
          <w:szCs w:val="32"/>
        </w:rPr>
        <w:t>、</w:t>
      </w:r>
      <w:r w:rsidR="00BF20B2" w:rsidRPr="002B3DC8">
        <w:rPr>
          <w:rFonts w:ascii="仿宋_GB2312" w:eastAsia="仿宋_GB2312" w:hAnsi="仿宋" w:hint="eastAsia"/>
          <w:sz w:val="32"/>
          <w:szCs w:val="32"/>
        </w:rPr>
        <w:t>“在职在岗”系指从事公路（水运）行业相关技术工作，且满</w:t>
      </w:r>
      <w:r w:rsidR="00295BC4" w:rsidRPr="002B3DC8">
        <w:rPr>
          <w:rFonts w:ascii="仿宋_GB2312" w:eastAsia="仿宋_GB2312" w:hAnsi="仿宋" w:hint="eastAsia"/>
          <w:sz w:val="32"/>
          <w:szCs w:val="32"/>
        </w:rPr>
        <w:t>5</w:t>
      </w:r>
      <w:r w:rsidR="00BF20B2" w:rsidRPr="002B3DC8">
        <w:rPr>
          <w:rFonts w:ascii="仿宋_GB2312" w:eastAsia="仿宋_GB2312" w:hAnsi="仿宋" w:hint="eastAsia"/>
          <w:sz w:val="32"/>
          <w:szCs w:val="32"/>
        </w:rPr>
        <w:t>年以上，须有任职单位出具的证明材料（包括与所在单位签订的劳动合同、单位任职文件、个人社保证明等）。</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（三）关于外语条件</w:t>
      </w:r>
    </w:p>
    <w:p w:rsidR="00686780" w:rsidRPr="002B3DC8" w:rsidRDefault="00BF20B2">
      <w:pPr>
        <w:adjustRightInd w:val="0"/>
        <w:snapToGrid w:val="0"/>
        <w:spacing w:line="360" w:lineRule="auto"/>
        <w:ind w:firstLineChars="196" w:firstLine="627"/>
        <w:rPr>
          <w:rFonts w:ascii="仿宋_GB2312" w:eastAsia="仿宋_GB2312" w:hAnsi="仿宋" w:hint="eastAsia"/>
          <w:sz w:val="32"/>
          <w:szCs w:val="32"/>
        </w:rPr>
      </w:pPr>
      <w:r w:rsidRPr="002B3DC8">
        <w:rPr>
          <w:rFonts w:ascii="仿宋_GB2312" w:eastAsia="仿宋_GB2312" w:hAnsi="仿宋" w:hint="eastAsia"/>
          <w:sz w:val="32"/>
          <w:szCs w:val="32"/>
        </w:rPr>
        <w:t>根据广东省人力资源和社会保障厅相关文件要求，职称外语能力条件不作统一要求。确需评价外语能力水平的，由评审委员会自主确定，或由用人单位在职称推荐申报环节增加相关要求。</w:t>
      </w:r>
    </w:p>
    <w:p w:rsidR="00CB2FAD" w:rsidRPr="002B3DC8" w:rsidRDefault="00CB2FAD" w:rsidP="00CB2FAD">
      <w:pPr>
        <w:spacing w:line="360" w:lineRule="auto"/>
        <w:ind w:firstLineChars="196" w:firstLine="627"/>
        <w:rPr>
          <w:rFonts w:ascii="仿宋_GB2312" w:eastAsia="仿宋_GB2312" w:hAnsi="仿宋" w:hint="eastAsia"/>
          <w:b/>
          <w:bCs/>
          <w:sz w:val="32"/>
          <w:szCs w:val="28"/>
        </w:rPr>
      </w:pPr>
      <w:r w:rsidRPr="002B3DC8">
        <w:rPr>
          <w:rFonts w:ascii="仿宋_GB2312" w:eastAsia="仿宋_GB2312" w:hAnsi="仿宋" w:hint="eastAsia"/>
          <w:sz w:val="32"/>
          <w:szCs w:val="28"/>
        </w:rPr>
        <w:t>（四）本资格条件自2018年8月1日起实施。</w:t>
      </w:r>
    </w:p>
    <w:p w:rsidR="00CB2FAD" w:rsidRPr="002B3DC8" w:rsidRDefault="00CB2FAD" w:rsidP="00CB2FAD">
      <w:pPr>
        <w:spacing w:line="360" w:lineRule="auto"/>
        <w:ind w:firstLineChars="200" w:firstLine="640"/>
        <w:rPr>
          <w:rFonts w:ascii="仿宋_GB2312" w:eastAsia="仿宋_GB2312" w:hAnsi="仿宋" w:hint="eastAsia"/>
          <w:bCs/>
          <w:sz w:val="32"/>
          <w:szCs w:val="32"/>
        </w:rPr>
      </w:pPr>
      <w:r w:rsidRPr="002B3DC8">
        <w:rPr>
          <w:rFonts w:ascii="仿宋_GB2312" w:eastAsia="仿宋_GB2312" w:hAnsi="仿宋" w:hint="eastAsia"/>
          <w:bCs/>
          <w:sz w:val="32"/>
          <w:szCs w:val="28"/>
        </w:rPr>
        <w:t>（五）</w:t>
      </w:r>
      <w:r w:rsidRPr="002B3DC8">
        <w:rPr>
          <w:rFonts w:ascii="仿宋_GB2312" w:eastAsia="仿宋_GB2312" w:hAnsi="仿宋" w:hint="eastAsia"/>
          <w:sz w:val="32"/>
          <w:szCs w:val="28"/>
        </w:rPr>
        <w:t>本资格条件由广东省人力资源和社会保障厅负责解释。</w:t>
      </w:r>
    </w:p>
    <w:p w:rsidR="00CB2FAD" w:rsidRPr="00CB2FAD" w:rsidRDefault="00CB2FAD" w:rsidP="00CB2FAD">
      <w:pPr>
        <w:adjustRightInd w:val="0"/>
        <w:snapToGrid w:val="0"/>
        <w:spacing w:line="360" w:lineRule="auto"/>
        <w:ind w:firstLineChars="196" w:firstLine="549"/>
        <w:rPr>
          <w:rFonts w:ascii="仿宋" w:eastAsia="仿宋" w:hAnsi="仿宋"/>
          <w:sz w:val="28"/>
          <w:szCs w:val="32"/>
        </w:rPr>
      </w:pPr>
    </w:p>
    <w:p w:rsidR="00686780" w:rsidRPr="004F25FC" w:rsidRDefault="00686780">
      <w:pPr>
        <w:adjustRightInd w:val="0"/>
        <w:spacing w:line="360" w:lineRule="auto"/>
        <w:ind w:firstLine="200"/>
        <w:jc w:val="center"/>
        <w:rPr>
          <w:rFonts w:ascii="仿宋" w:eastAsia="仿宋" w:hAnsi="仿宋"/>
          <w:sz w:val="32"/>
          <w:szCs w:val="32"/>
        </w:rPr>
      </w:pPr>
    </w:p>
    <w:sectPr w:rsidR="00686780" w:rsidRPr="004F25F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B6" w:rsidRDefault="00EC60B6" w:rsidP="00C5387F">
      <w:r>
        <w:separator/>
      </w:r>
    </w:p>
  </w:endnote>
  <w:endnote w:type="continuationSeparator" w:id="0">
    <w:p w:rsidR="00EC60B6" w:rsidRDefault="00EC60B6" w:rsidP="00C5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507751"/>
      <w:docPartObj>
        <w:docPartGallery w:val="Page Numbers (Bottom of Page)"/>
        <w:docPartUnique/>
      </w:docPartObj>
    </w:sdtPr>
    <w:sdtContent>
      <w:p w:rsidR="002B3DC8" w:rsidRDefault="002B3DC8">
        <w:pPr>
          <w:pStyle w:val="a5"/>
          <w:jc w:val="center"/>
        </w:pPr>
        <w:r>
          <w:fldChar w:fldCharType="begin"/>
        </w:r>
        <w:r>
          <w:instrText>PAGE   \* MERGEFORMAT</w:instrText>
        </w:r>
        <w:r>
          <w:fldChar w:fldCharType="separate"/>
        </w:r>
        <w:r w:rsidR="00D75216" w:rsidRPr="00D75216">
          <w:rPr>
            <w:noProof/>
            <w:lang w:val="zh-CN"/>
          </w:rPr>
          <w:t>5</w:t>
        </w:r>
        <w:r>
          <w:fldChar w:fldCharType="end"/>
        </w:r>
      </w:p>
    </w:sdtContent>
  </w:sdt>
  <w:p w:rsidR="002B3DC8" w:rsidRDefault="002B3D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B6" w:rsidRDefault="00EC60B6" w:rsidP="00C5387F">
      <w:r>
        <w:separator/>
      </w:r>
    </w:p>
  </w:footnote>
  <w:footnote w:type="continuationSeparator" w:id="0">
    <w:p w:rsidR="00EC60B6" w:rsidRDefault="00EC60B6" w:rsidP="00C53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7A"/>
    <w:rsid w:val="00030C3E"/>
    <w:rsid w:val="00033AC2"/>
    <w:rsid w:val="000373D1"/>
    <w:rsid w:val="000550A0"/>
    <w:rsid w:val="00077617"/>
    <w:rsid w:val="000906DD"/>
    <w:rsid w:val="00094FA4"/>
    <w:rsid w:val="000A2BF1"/>
    <w:rsid w:val="000B1D42"/>
    <w:rsid w:val="0010351E"/>
    <w:rsid w:val="00103870"/>
    <w:rsid w:val="00103D80"/>
    <w:rsid w:val="00106E1F"/>
    <w:rsid w:val="00116870"/>
    <w:rsid w:val="001439ED"/>
    <w:rsid w:val="001535ED"/>
    <w:rsid w:val="001842B3"/>
    <w:rsid w:val="001C62E5"/>
    <w:rsid w:val="001D66C1"/>
    <w:rsid w:val="001D79DC"/>
    <w:rsid w:val="001D7DEE"/>
    <w:rsid w:val="001E220B"/>
    <w:rsid w:val="001F0163"/>
    <w:rsid w:val="0020787A"/>
    <w:rsid w:val="00210044"/>
    <w:rsid w:val="00260D52"/>
    <w:rsid w:val="002632E7"/>
    <w:rsid w:val="00291222"/>
    <w:rsid w:val="00295BC4"/>
    <w:rsid w:val="002A6DCC"/>
    <w:rsid w:val="002B3DC8"/>
    <w:rsid w:val="002B6F81"/>
    <w:rsid w:val="002D7DE4"/>
    <w:rsid w:val="002F67BE"/>
    <w:rsid w:val="00337F01"/>
    <w:rsid w:val="003A3968"/>
    <w:rsid w:val="003B4DF8"/>
    <w:rsid w:val="00415BB3"/>
    <w:rsid w:val="004166D1"/>
    <w:rsid w:val="0043756B"/>
    <w:rsid w:val="00453912"/>
    <w:rsid w:val="00456022"/>
    <w:rsid w:val="004709B0"/>
    <w:rsid w:val="00473652"/>
    <w:rsid w:val="00487471"/>
    <w:rsid w:val="0049750F"/>
    <w:rsid w:val="004B58BE"/>
    <w:rsid w:val="004B7059"/>
    <w:rsid w:val="004D01CA"/>
    <w:rsid w:val="004D553A"/>
    <w:rsid w:val="004E5171"/>
    <w:rsid w:val="004F25FC"/>
    <w:rsid w:val="005246D1"/>
    <w:rsid w:val="00530BD3"/>
    <w:rsid w:val="005348A1"/>
    <w:rsid w:val="0057038E"/>
    <w:rsid w:val="005A3D2E"/>
    <w:rsid w:val="005A6BFE"/>
    <w:rsid w:val="005B3723"/>
    <w:rsid w:val="005C71B7"/>
    <w:rsid w:val="005D6FA1"/>
    <w:rsid w:val="005F1D4C"/>
    <w:rsid w:val="005F26FA"/>
    <w:rsid w:val="00604B04"/>
    <w:rsid w:val="00611B3F"/>
    <w:rsid w:val="00612078"/>
    <w:rsid w:val="006316C3"/>
    <w:rsid w:val="0066692E"/>
    <w:rsid w:val="00680F1D"/>
    <w:rsid w:val="00686780"/>
    <w:rsid w:val="00694F66"/>
    <w:rsid w:val="006B36BC"/>
    <w:rsid w:val="0071562D"/>
    <w:rsid w:val="00716F6D"/>
    <w:rsid w:val="00733F7F"/>
    <w:rsid w:val="007635A9"/>
    <w:rsid w:val="0077700C"/>
    <w:rsid w:val="007865C6"/>
    <w:rsid w:val="00790C7C"/>
    <w:rsid w:val="00797822"/>
    <w:rsid w:val="007A701F"/>
    <w:rsid w:val="008C1EF8"/>
    <w:rsid w:val="008D742C"/>
    <w:rsid w:val="008E4D42"/>
    <w:rsid w:val="008E7F2C"/>
    <w:rsid w:val="00941EE2"/>
    <w:rsid w:val="00954A04"/>
    <w:rsid w:val="00962AF3"/>
    <w:rsid w:val="0099099F"/>
    <w:rsid w:val="009B4752"/>
    <w:rsid w:val="009C65EE"/>
    <w:rsid w:val="009D0E74"/>
    <w:rsid w:val="009E1983"/>
    <w:rsid w:val="00A105A3"/>
    <w:rsid w:val="00A16ED8"/>
    <w:rsid w:val="00A43E38"/>
    <w:rsid w:val="00A56CE7"/>
    <w:rsid w:val="00A81FDE"/>
    <w:rsid w:val="00AE10EE"/>
    <w:rsid w:val="00AE1EAF"/>
    <w:rsid w:val="00B21F6E"/>
    <w:rsid w:val="00B25A1C"/>
    <w:rsid w:val="00B64343"/>
    <w:rsid w:val="00B7398D"/>
    <w:rsid w:val="00BB0A31"/>
    <w:rsid w:val="00BB7EB2"/>
    <w:rsid w:val="00BC0DF3"/>
    <w:rsid w:val="00BC5312"/>
    <w:rsid w:val="00BF20B2"/>
    <w:rsid w:val="00C24628"/>
    <w:rsid w:val="00C30EF2"/>
    <w:rsid w:val="00C41155"/>
    <w:rsid w:val="00C42DD5"/>
    <w:rsid w:val="00C52045"/>
    <w:rsid w:val="00C5387F"/>
    <w:rsid w:val="00C737E3"/>
    <w:rsid w:val="00C73D3E"/>
    <w:rsid w:val="00C83EDF"/>
    <w:rsid w:val="00C85618"/>
    <w:rsid w:val="00C90D66"/>
    <w:rsid w:val="00C95DAF"/>
    <w:rsid w:val="00CA490F"/>
    <w:rsid w:val="00CA4B59"/>
    <w:rsid w:val="00CA67FA"/>
    <w:rsid w:val="00CB2FAD"/>
    <w:rsid w:val="00CB64A0"/>
    <w:rsid w:val="00CC12FF"/>
    <w:rsid w:val="00CE40E9"/>
    <w:rsid w:val="00D37D79"/>
    <w:rsid w:val="00D51092"/>
    <w:rsid w:val="00D52ABC"/>
    <w:rsid w:val="00D60622"/>
    <w:rsid w:val="00D75216"/>
    <w:rsid w:val="00D76D0B"/>
    <w:rsid w:val="00DD096D"/>
    <w:rsid w:val="00DD2EEB"/>
    <w:rsid w:val="00DE5B14"/>
    <w:rsid w:val="00E04044"/>
    <w:rsid w:val="00E06C5A"/>
    <w:rsid w:val="00E15B88"/>
    <w:rsid w:val="00E16A47"/>
    <w:rsid w:val="00E403CD"/>
    <w:rsid w:val="00E7612B"/>
    <w:rsid w:val="00E8229B"/>
    <w:rsid w:val="00E95F19"/>
    <w:rsid w:val="00EB36DE"/>
    <w:rsid w:val="00EC1158"/>
    <w:rsid w:val="00EC60B6"/>
    <w:rsid w:val="00EC6C66"/>
    <w:rsid w:val="00EE12AC"/>
    <w:rsid w:val="00EE3D48"/>
    <w:rsid w:val="00EE7A56"/>
    <w:rsid w:val="00F0753F"/>
    <w:rsid w:val="00F1657B"/>
    <w:rsid w:val="00F2176F"/>
    <w:rsid w:val="00F25AE9"/>
    <w:rsid w:val="00F27F32"/>
    <w:rsid w:val="00F32D7D"/>
    <w:rsid w:val="00F35A8B"/>
    <w:rsid w:val="00F61AFE"/>
    <w:rsid w:val="00F657F1"/>
    <w:rsid w:val="00F81AEC"/>
    <w:rsid w:val="00FB4DE8"/>
    <w:rsid w:val="00FD44D9"/>
    <w:rsid w:val="00FD4CD7"/>
    <w:rsid w:val="00FD79E0"/>
    <w:rsid w:val="00FF13C3"/>
    <w:rsid w:val="07E520BC"/>
    <w:rsid w:val="1444101A"/>
    <w:rsid w:val="1E975C74"/>
    <w:rsid w:val="3D351EFD"/>
    <w:rsid w:val="4B9F0F4E"/>
    <w:rsid w:val="4F245303"/>
    <w:rsid w:val="5C0B4EF8"/>
    <w:rsid w:val="73B83D7F"/>
    <w:rsid w:val="75456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uiPriority="0" w:unhideWhenUsed="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line="0" w:lineRule="atLeast"/>
      <w:jc w:val="center"/>
      <w:outlineLvl w:val="0"/>
    </w:pPr>
    <w:rPr>
      <w:rFonts w:eastAsia="方正小标宋简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szCs w:val="24"/>
    </w:rPr>
  </w:style>
  <w:style w:type="paragraph" w:styleId="2">
    <w:name w:val="Body Text Indent 2"/>
    <w:basedOn w:val="a"/>
    <w:link w:val="2Char"/>
    <w:pPr>
      <w:spacing w:after="120" w:line="480" w:lineRule="auto"/>
      <w:ind w:leftChars="200" w:left="420"/>
    </w:pPr>
    <w:rPr>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pPr>
      <w:snapToGrid w:val="0"/>
      <w:jc w:val="left"/>
    </w:pPr>
    <w:rPr>
      <w:sz w:val="18"/>
    </w:rPr>
  </w:style>
  <w:style w:type="character" w:styleId="a8">
    <w:name w:val="footnote reference"/>
    <w:basedOn w:val="a0"/>
    <w:uiPriority w:val="99"/>
    <w:unhideWhenUsed/>
    <w:qFormat/>
    <w:rPr>
      <w:vertAlign w:val="superscript"/>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Times New Roman" w:eastAsia="方正小标宋简体" w:hAnsi="Times New Roman" w:cs="Times New Roman"/>
      <w:kern w:val="44"/>
      <w:sz w:val="44"/>
      <w:szCs w:val="44"/>
    </w:rPr>
  </w:style>
  <w:style w:type="character" w:customStyle="1" w:styleId="Char3">
    <w:name w:val="脚注文本 Char"/>
    <w:basedOn w:val="a0"/>
    <w:link w:val="a7"/>
    <w:uiPriority w:val="99"/>
    <w:rPr>
      <w:rFonts w:ascii="Times New Roman" w:eastAsia="宋体" w:hAnsi="Times New Roman" w:cs="Times New Roman"/>
      <w:sz w:val="18"/>
      <w:szCs w:val="20"/>
    </w:rPr>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Char">
    <w:name w:val="批注文字 Char"/>
    <w:link w:val="a3"/>
    <w:rPr>
      <w:szCs w:val="24"/>
    </w:rPr>
  </w:style>
  <w:style w:type="character" w:customStyle="1" w:styleId="aa">
    <w:name w:val="批注文字 字符"/>
    <w:basedOn w:val="a0"/>
    <w:uiPriority w:val="99"/>
    <w:semiHidden/>
    <w:rPr>
      <w:rFonts w:ascii="Times New Roman" w:eastAsia="宋体" w:hAnsi="Times New Roman" w:cs="Times New Roman"/>
      <w:szCs w:val="20"/>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paragraph" w:customStyle="1" w:styleId="10">
    <w:name w:val="修订1"/>
    <w:hidden/>
    <w:uiPriority w:val="99"/>
    <w:semiHidden/>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uiPriority="0" w:unhideWhenUsed="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line="0" w:lineRule="atLeast"/>
      <w:jc w:val="center"/>
      <w:outlineLvl w:val="0"/>
    </w:pPr>
    <w:rPr>
      <w:rFonts w:eastAsia="方正小标宋简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szCs w:val="24"/>
    </w:rPr>
  </w:style>
  <w:style w:type="paragraph" w:styleId="2">
    <w:name w:val="Body Text Indent 2"/>
    <w:basedOn w:val="a"/>
    <w:link w:val="2Char"/>
    <w:pPr>
      <w:spacing w:after="120" w:line="480" w:lineRule="auto"/>
      <w:ind w:leftChars="200" w:left="420"/>
    </w:pPr>
    <w:rPr>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pPr>
      <w:snapToGrid w:val="0"/>
      <w:jc w:val="left"/>
    </w:pPr>
    <w:rPr>
      <w:sz w:val="18"/>
    </w:rPr>
  </w:style>
  <w:style w:type="character" w:styleId="a8">
    <w:name w:val="footnote reference"/>
    <w:basedOn w:val="a0"/>
    <w:uiPriority w:val="99"/>
    <w:unhideWhenUsed/>
    <w:qFormat/>
    <w:rPr>
      <w:vertAlign w:val="superscript"/>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rFonts w:ascii="Times New Roman" w:eastAsia="方正小标宋简体" w:hAnsi="Times New Roman" w:cs="Times New Roman"/>
      <w:kern w:val="44"/>
      <w:sz w:val="44"/>
      <w:szCs w:val="44"/>
    </w:rPr>
  </w:style>
  <w:style w:type="character" w:customStyle="1" w:styleId="Char3">
    <w:name w:val="脚注文本 Char"/>
    <w:basedOn w:val="a0"/>
    <w:link w:val="a7"/>
    <w:uiPriority w:val="99"/>
    <w:rPr>
      <w:rFonts w:ascii="Times New Roman" w:eastAsia="宋体" w:hAnsi="Times New Roman" w:cs="Times New Roman"/>
      <w:sz w:val="18"/>
      <w:szCs w:val="20"/>
    </w:rPr>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Char">
    <w:name w:val="批注文字 Char"/>
    <w:link w:val="a3"/>
    <w:rPr>
      <w:szCs w:val="24"/>
    </w:rPr>
  </w:style>
  <w:style w:type="character" w:customStyle="1" w:styleId="aa">
    <w:name w:val="批注文字 字符"/>
    <w:basedOn w:val="a0"/>
    <w:uiPriority w:val="99"/>
    <w:semiHidden/>
    <w:rPr>
      <w:rFonts w:ascii="Times New Roman" w:eastAsia="宋体" w:hAnsi="Times New Roman" w:cs="Times New Roman"/>
      <w:szCs w:val="20"/>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paragraph" w:customStyle="1" w:styleId="10">
    <w:name w:val="修订1"/>
    <w:hidden/>
    <w:uiPriority w:val="99"/>
    <w:semiHidden/>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927C8-FC92-4776-BDBE-458F55E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742</Words>
  <Characters>4231</Characters>
  <Application>Microsoft Office Word</Application>
  <DocSecurity>0</DocSecurity>
  <Lines>35</Lines>
  <Paragraphs>9</Paragraphs>
  <ScaleCrop>false</ScaleCrop>
  <Company>Microsoft</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罗大燕</cp:lastModifiedBy>
  <cp:revision>4</cp:revision>
  <dcterms:created xsi:type="dcterms:W3CDTF">2018-06-05T08:51:00Z</dcterms:created>
  <dcterms:modified xsi:type="dcterms:W3CDTF">2018-06-05T09:22:00Z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